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A9A5" w14:textId="77777777" w:rsidR="0084385E" w:rsidRPr="00077753" w:rsidRDefault="0084385E" w:rsidP="002A23E0">
      <w:pPr>
        <w:spacing w:line="360" w:lineRule="auto"/>
        <w:ind w:leftChars="-270" w:left="-567" w:rightChars="-297" w:right="-624"/>
        <w:jc w:val="center"/>
        <w:rPr>
          <w:rFonts w:ascii="Times New Roman" w:eastAsia="黑体" w:hAnsi="Times New Roman"/>
          <w:b/>
          <w:sz w:val="44"/>
          <w:szCs w:val="48"/>
        </w:rPr>
      </w:pPr>
      <w:r w:rsidRPr="00077753">
        <w:rPr>
          <w:rFonts w:ascii="Times New Roman" w:eastAsia="黑体" w:hAnsi="Times New Roman" w:hint="eastAsia"/>
          <w:b/>
          <w:sz w:val="44"/>
          <w:szCs w:val="48"/>
        </w:rPr>
        <w:t>第十</w:t>
      </w:r>
      <w:r>
        <w:rPr>
          <w:rFonts w:ascii="Times New Roman" w:eastAsia="黑体" w:hAnsi="Times New Roman" w:hint="eastAsia"/>
          <w:b/>
          <w:sz w:val="44"/>
          <w:szCs w:val="48"/>
        </w:rPr>
        <w:t>一</w:t>
      </w:r>
      <w:r w:rsidRPr="00077753">
        <w:rPr>
          <w:rFonts w:ascii="Times New Roman" w:eastAsia="黑体" w:hAnsi="Times New Roman" w:hint="eastAsia"/>
          <w:b/>
          <w:sz w:val="44"/>
          <w:szCs w:val="48"/>
        </w:rPr>
        <w:t>届中国卫星导航年会（</w:t>
      </w:r>
      <w:r w:rsidRPr="00077753">
        <w:rPr>
          <w:rFonts w:ascii="Times New Roman" w:eastAsia="黑体" w:hAnsi="Times New Roman" w:hint="eastAsia"/>
          <w:b/>
          <w:sz w:val="44"/>
          <w:szCs w:val="48"/>
        </w:rPr>
        <w:t xml:space="preserve">CSNC </w:t>
      </w:r>
      <w:r>
        <w:rPr>
          <w:rFonts w:ascii="Times New Roman" w:eastAsia="黑体" w:hAnsi="Times New Roman"/>
          <w:b/>
          <w:sz w:val="44"/>
          <w:szCs w:val="48"/>
        </w:rPr>
        <w:t>2020</w:t>
      </w:r>
      <w:r w:rsidRPr="00077753">
        <w:rPr>
          <w:rFonts w:ascii="Times New Roman" w:eastAsia="黑体" w:hAnsi="Times New Roman" w:hint="eastAsia"/>
          <w:b/>
          <w:sz w:val="44"/>
          <w:szCs w:val="48"/>
        </w:rPr>
        <w:t>）</w:t>
      </w:r>
    </w:p>
    <w:p w14:paraId="423909DD" w14:textId="77777777" w:rsidR="0084385E" w:rsidRPr="00077753" w:rsidRDefault="0084385E" w:rsidP="0084385E">
      <w:pPr>
        <w:spacing w:line="360" w:lineRule="auto"/>
        <w:ind w:leftChars="-270" w:left="-567" w:rightChars="-297" w:right="-624"/>
        <w:jc w:val="center"/>
        <w:rPr>
          <w:rFonts w:ascii="Times New Roman" w:eastAsia="黑体" w:hAnsi="Times New Roman"/>
          <w:b/>
          <w:sz w:val="44"/>
          <w:szCs w:val="48"/>
        </w:rPr>
      </w:pPr>
      <w:r w:rsidRPr="00077753">
        <w:rPr>
          <w:rFonts w:ascii="Times New Roman" w:eastAsia="黑体" w:hAnsi="Times New Roman" w:hint="eastAsia"/>
          <w:b/>
          <w:sz w:val="44"/>
          <w:szCs w:val="48"/>
        </w:rPr>
        <w:t>（第</w:t>
      </w:r>
      <w:r w:rsidRPr="00077753">
        <w:rPr>
          <w:rFonts w:ascii="Times New Roman" w:eastAsia="黑体" w:hAnsi="Times New Roman" w:hint="eastAsia"/>
          <w:b/>
          <w:sz w:val="44"/>
          <w:szCs w:val="48"/>
        </w:rPr>
        <w:t>2</w:t>
      </w:r>
      <w:r w:rsidRPr="00077753">
        <w:rPr>
          <w:rFonts w:ascii="Times New Roman" w:eastAsia="黑体" w:hAnsi="Times New Roman" w:hint="eastAsia"/>
          <w:b/>
          <w:sz w:val="44"/>
          <w:szCs w:val="48"/>
        </w:rPr>
        <w:t>号通知）</w:t>
      </w:r>
    </w:p>
    <w:p w14:paraId="50CEE645" w14:textId="77777777" w:rsidR="0084385E" w:rsidRPr="004D0C90" w:rsidRDefault="0084385E" w:rsidP="0084385E">
      <w:pPr>
        <w:tabs>
          <w:tab w:val="left" w:pos="1080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第十</w:t>
      </w:r>
      <w:r>
        <w:rPr>
          <w:rFonts w:ascii="Times New Roman" w:eastAsia="仿宋" w:hAnsi="Times New Roman" w:hint="eastAsia"/>
          <w:sz w:val="30"/>
          <w:szCs w:val="30"/>
        </w:rPr>
        <w:t>一</w:t>
      </w:r>
      <w:r w:rsidRPr="004D0C90">
        <w:rPr>
          <w:rFonts w:ascii="Times New Roman" w:eastAsia="仿宋" w:hAnsi="Times New Roman" w:hint="eastAsia"/>
          <w:sz w:val="30"/>
          <w:szCs w:val="30"/>
        </w:rPr>
        <w:t>届中国卫星导航年会将于</w:t>
      </w:r>
      <w:r w:rsidRPr="004D0C90">
        <w:rPr>
          <w:rFonts w:ascii="Times New Roman" w:eastAsia="仿宋" w:hAnsi="Times New Roman" w:hint="eastAsia"/>
          <w:sz w:val="30"/>
          <w:szCs w:val="30"/>
        </w:rPr>
        <w:t>20</w:t>
      </w:r>
      <w:r>
        <w:rPr>
          <w:rFonts w:ascii="Times New Roman" w:eastAsia="仿宋" w:hAnsi="Times New Roman"/>
          <w:sz w:val="30"/>
          <w:szCs w:val="30"/>
        </w:rPr>
        <w:t>20</w:t>
      </w:r>
      <w:r w:rsidRPr="004D0C90">
        <w:rPr>
          <w:rFonts w:ascii="Times New Roman" w:eastAsia="仿宋" w:hAnsi="Times New Roman" w:hint="eastAsia"/>
          <w:sz w:val="30"/>
          <w:szCs w:val="30"/>
        </w:rPr>
        <w:t>年</w:t>
      </w:r>
      <w:r>
        <w:rPr>
          <w:rFonts w:ascii="Times New Roman" w:eastAsia="仿宋" w:hAnsi="Times New Roman"/>
          <w:sz w:val="30"/>
          <w:szCs w:val="30"/>
        </w:rPr>
        <w:t>11</w:t>
      </w:r>
      <w:r w:rsidRPr="004D0C90">
        <w:rPr>
          <w:rFonts w:ascii="Times New Roman" w:eastAsia="仿宋" w:hAnsi="Times New Roman" w:hint="eastAsia"/>
          <w:sz w:val="30"/>
          <w:szCs w:val="30"/>
        </w:rPr>
        <w:t>月</w:t>
      </w:r>
      <w:r w:rsidRPr="004D0C90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3</w:t>
      </w:r>
      <w:r w:rsidRPr="004D0C90">
        <w:rPr>
          <w:rFonts w:ascii="Times New Roman" w:eastAsia="仿宋" w:hAnsi="Times New Roman" w:hint="eastAsia"/>
          <w:sz w:val="30"/>
          <w:szCs w:val="30"/>
        </w:rPr>
        <w:t>日至</w:t>
      </w:r>
      <w:r w:rsidRPr="004D0C90">
        <w:rPr>
          <w:rFonts w:ascii="Times New Roman" w:eastAsia="仿宋" w:hAnsi="Times New Roman" w:hint="eastAsia"/>
          <w:sz w:val="30"/>
          <w:szCs w:val="30"/>
        </w:rPr>
        <w:t>25</w:t>
      </w:r>
      <w:r w:rsidRPr="004D0C90">
        <w:rPr>
          <w:rFonts w:ascii="Times New Roman" w:eastAsia="仿宋" w:hAnsi="Times New Roman" w:hint="eastAsia"/>
          <w:sz w:val="30"/>
          <w:szCs w:val="30"/>
        </w:rPr>
        <w:t>日在</w:t>
      </w:r>
      <w:r>
        <w:rPr>
          <w:rFonts w:ascii="Times New Roman" w:eastAsia="仿宋" w:hAnsi="Times New Roman" w:hint="eastAsia"/>
          <w:sz w:val="30"/>
          <w:szCs w:val="30"/>
        </w:rPr>
        <w:t>中国成都</w:t>
      </w:r>
      <w:r w:rsidRPr="004D0C90">
        <w:rPr>
          <w:rFonts w:ascii="Times New Roman" w:eastAsia="仿宋" w:hAnsi="Times New Roman" w:hint="eastAsia"/>
          <w:sz w:val="30"/>
          <w:szCs w:val="30"/>
        </w:rPr>
        <w:t>召开，欢迎各界人士参加此次会议。现将有关参会事宜通知如下：</w:t>
      </w:r>
    </w:p>
    <w:p w14:paraId="2C64C4C0" w14:textId="77777777" w:rsidR="0084385E" w:rsidRPr="004D0C90" w:rsidRDefault="0084385E" w:rsidP="0084385E">
      <w:pPr>
        <w:numPr>
          <w:ilvl w:val="0"/>
          <w:numId w:val="4"/>
        </w:numPr>
        <w:tabs>
          <w:tab w:val="left" w:pos="567"/>
        </w:tabs>
        <w:spacing w:line="500" w:lineRule="exact"/>
        <w:ind w:leftChars="-270" w:left="153" w:rightChars="-297" w:right="-624"/>
        <w:rPr>
          <w:rFonts w:ascii="Times New Roman" w:eastAsia="仿宋" w:hAnsi="Times New Roman"/>
          <w:b/>
          <w:sz w:val="30"/>
          <w:szCs w:val="30"/>
        </w:rPr>
      </w:pPr>
      <w:r w:rsidRPr="004D0C90">
        <w:rPr>
          <w:rFonts w:ascii="Times New Roman" w:eastAsia="仿宋" w:hAnsi="Times New Roman" w:hint="eastAsia"/>
          <w:b/>
          <w:sz w:val="30"/>
          <w:szCs w:val="30"/>
        </w:rPr>
        <w:t>会议时间和地点</w:t>
      </w:r>
    </w:p>
    <w:p w14:paraId="30DCD1DE" w14:textId="77777777" w:rsidR="0084385E" w:rsidRPr="004D0C90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2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b/>
          <w:sz w:val="30"/>
          <w:szCs w:val="30"/>
        </w:rPr>
        <w:t>时间：</w:t>
      </w:r>
      <w:r w:rsidRPr="004D0C90">
        <w:rPr>
          <w:rFonts w:ascii="Times New Roman" w:eastAsia="仿宋" w:hAnsi="Times New Roman" w:hint="eastAsia"/>
          <w:sz w:val="30"/>
          <w:szCs w:val="30"/>
        </w:rPr>
        <w:t>20</w:t>
      </w:r>
      <w:r>
        <w:rPr>
          <w:rFonts w:ascii="Times New Roman" w:eastAsia="仿宋" w:hAnsi="Times New Roman"/>
          <w:sz w:val="30"/>
          <w:szCs w:val="30"/>
        </w:rPr>
        <w:t>20</w:t>
      </w:r>
      <w:r w:rsidRPr="004D0C90">
        <w:rPr>
          <w:rFonts w:ascii="Times New Roman" w:eastAsia="仿宋" w:hAnsi="Times New Roman" w:hint="eastAsia"/>
          <w:sz w:val="30"/>
          <w:szCs w:val="30"/>
        </w:rPr>
        <w:t>年</w:t>
      </w:r>
      <w:r>
        <w:rPr>
          <w:rFonts w:ascii="Times New Roman" w:eastAsia="仿宋" w:hAnsi="Times New Roman"/>
          <w:sz w:val="30"/>
          <w:szCs w:val="30"/>
        </w:rPr>
        <w:t>11</w:t>
      </w:r>
      <w:r w:rsidRPr="004D0C90">
        <w:rPr>
          <w:rFonts w:ascii="Times New Roman" w:eastAsia="仿宋" w:hAnsi="Times New Roman" w:hint="eastAsia"/>
          <w:sz w:val="30"/>
          <w:szCs w:val="30"/>
        </w:rPr>
        <w:t>月</w:t>
      </w:r>
      <w:r w:rsidRPr="004D0C90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3</w:t>
      </w:r>
      <w:r w:rsidRPr="004D0C90">
        <w:rPr>
          <w:rFonts w:ascii="Times New Roman" w:eastAsia="仿宋" w:hAnsi="Times New Roman" w:hint="eastAsia"/>
          <w:sz w:val="30"/>
          <w:szCs w:val="30"/>
        </w:rPr>
        <w:t>日</w:t>
      </w:r>
      <w:r>
        <w:rPr>
          <w:rFonts w:ascii="Times New Roman" w:eastAsia="仿宋" w:hAnsi="Times New Roman" w:hint="eastAsia"/>
          <w:sz w:val="30"/>
          <w:szCs w:val="30"/>
        </w:rPr>
        <w:t>至</w:t>
      </w:r>
      <w:r w:rsidRPr="004D0C90">
        <w:rPr>
          <w:rFonts w:ascii="Times New Roman" w:eastAsia="仿宋" w:hAnsi="Times New Roman" w:hint="eastAsia"/>
          <w:sz w:val="30"/>
          <w:szCs w:val="30"/>
        </w:rPr>
        <w:t>25</w:t>
      </w:r>
      <w:r w:rsidRPr="004D0C90">
        <w:rPr>
          <w:rFonts w:ascii="Times New Roman" w:eastAsia="仿宋" w:hAnsi="Times New Roman" w:hint="eastAsia"/>
          <w:sz w:val="30"/>
          <w:szCs w:val="30"/>
        </w:rPr>
        <w:t>日</w:t>
      </w:r>
    </w:p>
    <w:p w14:paraId="226BFC81" w14:textId="77777777" w:rsidR="0084385E" w:rsidRPr="00D8157C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4D0C90">
        <w:rPr>
          <w:rFonts w:ascii="Times New Roman" w:eastAsia="仿宋" w:hAnsi="Times New Roman" w:hint="eastAsia"/>
          <w:b/>
          <w:sz w:val="30"/>
          <w:szCs w:val="30"/>
        </w:rPr>
        <w:t>会议地点：</w:t>
      </w:r>
      <w:r w:rsidRPr="00EB3E04">
        <w:rPr>
          <w:rFonts w:ascii="Times New Roman" w:eastAsia="仿宋" w:hAnsi="Times New Roman" w:hint="eastAsia"/>
          <w:sz w:val="30"/>
          <w:szCs w:val="30"/>
        </w:rPr>
        <w:t>成都世纪城国际会议中心</w:t>
      </w:r>
    </w:p>
    <w:p w14:paraId="23C2A5F3" w14:textId="77777777" w:rsidR="0084385E" w:rsidRPr="00D8157C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D8157C">
        <w:rPr>
          <w:rFonts w:ascii="Times New Roman" w:eastAsia="仿宋" w:hAnsi="Times New Roman" w:hint="eastAsia"/>
          <w:b/>
          <w:sz w:val="30"/>
          <w:szCs w:val="30"/>
        </w:rPr>
        <w:t>展览地点：</w:t>
      </w:r>
      <w:r>
        <w:rPr>
          <w:rFonts w:ascii="Times New Roman" w:eastAsia="仿宋" w:hAnsi="Times New Roman" w:hint="eastAsia"/>
          <w:sz w:val="30"/>
          <w:szCs w:val="30"/>
        </w:rPr>
        <w:t>成都世纪城新国际会展中心</w:t>
      </w:r>
    </w:p>
    <w:p w14:paraId="7D6520E2" w14:textId="77777777" w:rsidR="0084385E" w:rsidRPr="004D0C90" w:rsidRDefault="0084385E" w:rsidP="0084385E">
      <w:pPr>
        <w:numPr>
          <w:ilvl w:val="0"/>
          <w:numId w:val="4"/>
        </w:numPr>
        <w:tabs>
          <w:tab w:val="left" w:pos="567"/>
        </w:tabs>
        <w:spacing w:line="500" w:lineRule="exact"/>
        <w:ind w:leftChars="-270" w:left="153" w:rightChars="-297" w:right="-624"/>
        <w:rPr>
          <w:rFonts w:ascii="Times New Roman" w:eastAsia="仿宋" w:hAnsi="Times New Roman"/>
          <w:b/>
          <w:sz w:val="30"/>
          <w:szCs w:val="30"/>
        </w:rPr>
      </w:pPr>
      <w:r w:rsidRPr="004D0C90">
        <w:rPr>
          <w:rFonts w:ascii="Times New Roman" w:eastAsia="仿宋" w:hAnsi="Times New Roman" w:hint="eastAsia"/>
          <w:b/>
          <w:sz w:val="30"/>
          <w:szCs w:val="30"/>
        </w:rPr>
        <w:t>会议注册</w:t>
      </w:r>
    </w:p>
    <w:p w14:paraId="2BAB747D" w14:textId="77777777" w:rsidR="0084385E" w:rsidRPr="004D0C90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本次年会采取网上注册缴费和现场注册缴费两种方式：</w:t>
      </w:r>
    </w:p>
    <w:p w14:paraId="6BA0B8F2" w14:textId="77777777" w:rsidR="0084385E" w:rsidRDefault="0084385E" w:rsidP="0084385E">
      <w:pPr>
        <w:numPr>
          <w:ilvl w:val="0"/>
          <w:numId w:val="5"/>
        </w:numPr>
        <w:tabs>
          <w:tab w:val="left" w:pos="567"/>
        </w:tabs>
        <w:spacing w:line="500" w:lineRule="exact"/>
        <w:ind w:leftChars="-270" w:left="-567" w:rightChars="-297" w:right="-624" w:firstLine="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网</w:t>
      </w:r>
      <w:r>
        <w:rPr>
          <w:rFonts w:ascii="Times New Roman" w:eastAsia="仿宋" w:hAnsi="Times New Roman" w:hint="eastAsia"/>
          <w:sz w:val="30"/>
          <w:szCs w:val="30"/>
        </w:rPr>
        <w:t>上</w:t>
      </w:r>
      <w:r w:rsidRPr="004D0C90">
        <w:rPr>
          <w:rFonts w:ascii="Times New Roman" w:eastAsia="仿宋" w:hAnsi="Times New Roman" w:hint="eastAsia"/>
          <w:sz w:val="30"/>
          <w:szCs w:val="30"/>
        </w:rPr>
        <w:t>注册缴费：</w:t>
      </w:r>
    </w:p>
    <w:p w14:paraId="0FE41E71" w14:textId="77777777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2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P</w:t>
      </w:r>
      <w:r>
        <w:rPr>
          <w:rFonts w:ascii="Times New Roman" w:eastAsia="仿宋" w:hAnsi="Times New Roman"/>
          <w:b/>
          <w:sz w:val="30"/>
          <w:szCs w:val="30"/>
        </w:rPr>
        <w:t>C</w:t>
      </w:r>
      <w:r>
        <w:rPr>
          <w:rFonts w:ascii="Times New Roman" w:eastAsia="仿宋" w:hAnsi="Times New Roman" w:hint="eastAsia"/>
          <w:b/>
          <w:sz w:val="30"/>
          <w:szCs w:val="30"/>
        </w:rPr>
        <w:t>端</w:t>
      </w:r>
      <w:r>
        <w:rPr>
          <w:rFonts w:ascii="Times New Roman" w:eastAsia="仿宋" w:hAnsi="Times New Roman"/>
          <w:sz w:val="30"/>
          <w:szCs w:val="30"/>
        </w:rPr>
        <w:t>：</w:t>
      </w:r>
      <w:r w:rsidRPr="004D0C90">
        <w:rPr>
          <w:rFonts w:ascii="Times New Roman" w:eastAsia="仿宋" w:hAnsi="Times New Roman" w:hint="eastAsia"/>
          <w:sz w:val="30"/>
          <w:szCs w:val="30"/>
        </w:rPr>
        <w:t>网上注册缴费开通时间为</w:t>
      </w:r>
      <w:r w:rsidRPr="004D0C90">
        <w:rPr>
          <w:rFonts w:ascii="Times New Roman" w:eastAsia="仿宋" w:hAnsi="Times New Roman" w:hint="eastAsia"/>
          <w:sz w:val="30"/>
          <w:szCs w:val="30"/>
        </w:rPr>
        <w:t>20</w:t>
      </w:r>
      <w:r>
        <w:rPr>
          <w:rFonts w:ascii="Times New Roman" w:eastAsia="仿宋" w:hAnsi="Times New Roman"/>
          <w:sz w:val="30"/>
          <w:szCs w:val="30"/>
        </w:rPr>
        <w:t>20</w:t>
      </w:r>
      <w:r w:rsidRPr="004D0C90">
        <w:rPr>
          <w:rFonts w:ascii="Times New Roman" w:eastAsia="仿宋" w:hAnsi="Times New Roman" w:hint="eastAsia"/>
          <w:sz w:val="30"/>
          <w:szCs w:val="30"/>
        </w:rPr>
        <w:t>年</w:t>
      </w:r>
      <w:r w:rsidRPr="004D0C90">
        <w:rPr>
          <w:rFonts w:ascii="Times New Roman" w:eastAsia="仿宋" w:hAnsi="Times New Roman" w:hint="eastAsia"/>
          <w:sz w:val="30"/>
          <w:szCs w:val="30"/>
        </w:rPr>
        <w:t>1</w:t>
      </w:r>
      <w:r w:rsidRPr="004D0C90">
        <w:rPr>
          <w:rFonts w:ascii="Times New Roman" w:eastAsia="仿宋" w:hAnsi="Times New Roman" w:hint="eastAsia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>1</w:t>
      </w:r>
      <w:r w:rsidRPr="004D0C90">
        <w:rPr>
          <w:rFonts w:ascii="Times New Roman" w:eastAsia="仿宋" w:hAnsi="Times New Roman" w:hint="eastAsia"/>
          <w:sz w:val="30"/>
          <w:szCs w:val="30"/>
        </w:rPr>
        <w:t>日，截止时间为</w:t>
      </w:r>
      <w:r w:rsidRPr="004D0C90">
        <w:rPr>
          <w:rFonts w:ascii="Times New Roman" w:eastAsia="仿宋" w:hAnsi="Times New Roman" w:hint="eastAsia"/>
          <w:sz w:val="30"/>
          <w:szCs w:val="30"/>
        </w:rPr>
        <w:t>20</w:t>
      </w:r>
      <w:r>
        <w:rPr>
          <w:rFonts w:ascii="Times New Roman" w:eastAsia="仿宋" w:hAnsi="Times New Roman"/>
          <w:sz w:val="30"/>
          <w:szCs w:val="30"/>
        </w:rPr>
        <w:t>20</w:t>
      </w:r>
      <w:r w:rsidRPr="004D0C90">
        <w:rPr>
          <w:rFonts w:ascii="Times New Roman" w:eastAsia="仿宋" w:hAnsi="Times New Roman" w:hint="eastAsia"/>
          <w:sz w:val="30"/>
          <w:szCs w:val="30"/>
        </w:rPr>
        <w:t>年</w:t>
      </w:r>
      <w:r>
        <w:rPr>
          <w:rFonts w:ascii="Times New Roman" w:eastAsia="仿宋" w:hAnsi="Times New Roman"/>
          <w:sz w:val="30"/>
          <w:szCs w:val="30"/>
        </w:rPr>
        <w:t>10</w:t>
      </w:r>
      <w:r w:rsidRPr="004D0C90">
        <w:rPr>
          <w:rFonts w:ascii="Times New Roman" w:eastAsia="仿宋" w:hAnsi="Times New Roman" w:hint="eastAsia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>30</w:t>
      </w:r>
      <w:r w:rsidRPr="004D0C90">
        <w:rPr>
          <w:rFonts w:ascii="Times New Roman" w:eastAsia="仿宋" w:hAnsi="Times New Roman" w:hint="eastAsia"/>
          <w:sz w:val="30"/>
          <w:szCs w:val="30"/>
        </w:rPr>
        <w:t>日（含</w:t>
      </w:r>
      <w:r w:rsidRPr="004D0C90">
        <w:rPr>
          <w:rFonts w:ascii="Times New Roman" w:eastAsia="仿宋" w:hAnsi="Times New Roman"/>
          <w:sz w:val="30"/>
          <w:szCs w:val="30"/>
        </w:rPr>
        <w:t>当天</w:t>
      </w:r>
      <w:r>
        <w:rPr>
          <w:rFonts w:ascii="Times New Roman" w:eastAsia="仿宋" w:hAnsi="Times New Roman" w:hint="eastAsia"/>
          <w:sz w:val="30"/>
          <w:szCs w:val="30"/>
        </w:rPr>
        <w:t>，</w:t>
      </w:r>
      <w:r>
        <w:rPr>
          <w:rFonts w:ascii="Times New Roman" w:eastAsia="仿宋" w:hAnsi="Times New Roman"/>
          <w:sz w:val="30"/>
          <w:szCs w:val="30"/>
        </w:rPr>
        <w:t>10</w:t>
      </w:r>
      <w:r>
        <w:rPr>
          <w:rFonts w:ascii="Times New Roman" w:eastAsia="仿宋" w:hAnsi="Times New Roman" w:hint="eastAsia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 w:hint="eastAsia"/>
          <w:sz w:val="30"/>
          <w:szCs w:val="30"/>
        </w:rPr>
        <w:t>日</w:t>
      </w:r>
      <w:r>
        <w:rPr>
          <w:rFonts w:ascii="Times New Roman" w:eastAsia="仿宋" w:hAnsi="Times New Roman"/>
          <w:sz w:val="30"/>
          <w:szCs w:val="30"/>
        </w:rPr>
        <w:t>起注册视</w:t>
      </w:r>
      <w:r>
        <w:rPr>
          <w:rFonts w:ascii="Times New Roman" w:eastAsia="仿宋" w:hAnsi="Times New Roman" w:hint="eastAsia"/>
          <w:sz w:val="30"/>
          <w:szCs w:val="30"/>
        </w:rPr>
        <w:t>同</w:t>
      </w:r>
      <w:r>
        <w:rPr>
          <w:rFonts w:ascii="Times New Roman" w:eastAsia="仿宋" w:hAnsi="Times New Roman"/>
          <w:sz w:val="30"/>
          <w:szCs w:val="30"/>
        </w:rPr>
        <w:t>为现场注册</w:t>
      </w:r>
      <w:r w:rsidRPr="004D0C90">
        <w:rPr>
          <w:rFonts w:ascii="Times New Roman" w:eastAsia="仿宋" w:hAnsi="Times New Roman" w:hint="eastAsia"/>
          <w:sz w:val="30"/>
          <w:szCs w:val="30"/>
        </w:rPr>
        <w:t>）。会议报到时凭注册二维码或</w:t>
      </w:r>
      <w:r>
        <w:rPr>
          <w:rFonts w:ascii="Times New Roman" w:eastAsia="仿宋" w:hAnsi="Times New Roman" w:hint="eastAsia"/>
          <w:sz w:val="30"/>
          <w:szCs w:val="30"/>
        </w:rPr>
        <w:t>邀请</w:t>
      </w:r>
      <w:r w:rsidRPr="004D0C90">
        <w:rPr>
          <w:rFonts w:ascii="Times New Roman" w:eastAsia="仿宋" w:hAnsi="Times New Roman" w:hint="eastAsia"/>
          <w:sz w:val="30"/>
          <w:szCs w:val="30"/>
        </w:rPr>
        <w:t>码进行签到，凭有效证件（</w:t>
      </w:r>
      <w:r>
        <w:rPr>
          <w:rFonts w:ascii="Times New Roman" w:eastAsia="仿宋" w:hAnsi="Times New Roman" w:hint="eastAsia"/>
          <w:sz w:val="30"/>
          <w:szCs w:val="30"/>
        </w:rPr>
        <w:t>即</w:t>
      </w:r>
      <w:r w:rsidRPr="004D0C90">
        <w:rPr>
          <w:rFonts w:ascii="Times New Roman" w:eastAsia="仿宋" w:hAnsi="Times New Roman" w:hint="eastAsia"/>
          <w:sz w:val="30"/>
          <w:szCs w:val="30"/>
        </w:rPr>
        <w:t>网上注册缴费时所使用</w:t>
      </w:r>
      <w:r>
        <w:rPr>
          <w:rFonts w:ascii="Times New Roman" w:eastAsia="仿宋" w:hAnsi="Times New Roman" w:hint="eastAsia"/>
          <w:sz w:val="30"/>
          <w:szCs w:val="30"/>
        </w:rPr>
        <w:t>的</w:t>
      </w:r>
      <w:r w:rsidRPr="004D0C90">
        <w:rPr>
          <w:rFonts w:ascii="Times New Roman" w:eastAsia="仿宋" w:hAnsi="Times New Roman" w:hint="eastAsia"/>
          <w:sz w:val="30"/>
          <w:szCs w:val="30"/>
        </w:rPr>
        <w:t>有效证件）领取会议资料。网</w:t>
      </w:r>
      <w:r>
        <w:rPr>
          <w:rFonts w:ascii="Times New Roman" w:eastAsia="仿宋" w:hAnsi="Times New Roman" w:hint="eastAsia"/>
          <w:sz w:val="30"/>
          <w:szCs w:val="30"/>
        </w:rPr>
        <w:t>上注册缴费</w:t>
      </w:r>
      <w:r w:rsidRPr="004D0C90">
        <w:rPr>
          <w:rFonts w:ascii="Times New Roman" w:eastAsia="仿宋" w:hAnsi="Times New Roman" w:hint="eastAsia"/>
          <w:sz w:val="30"/>
          <w:szCs w:val="30"/>
        </w:rPr>
        <w:t>请</w:t>
      </w:r>
      <w:r>
        <w:rPr>
          <w:rFonts w:ascii="Times New Roman" w:eastAsia="仿宋" w:hAnsi="Times New Roman" w:hint="eastAsia"/>
          <w:sz w:val="30"/>
          <w:szCs w:val="30"/>
        </w:rPr>
        <w:t>访问</w:t>
      </w:r>
      <w:r w:rsidRPr="004D0C90">
        <w:rPr>
          <w:rFonts w:ascii="Times New Roman" w:eastAsia="仿宋" w:hAnsi="Times New Roman" w:hint="eastAsia"/>
          <w:sz w:val="30"/>
          <w:szCs w:val="30"/>
        </w:rPr>
        <w:t>网站</w:t>
      </w:r>
      <w:r>
        <w:rPr>
          <w:rFonts w:ascii="Times New Roman" w:eastAsia="仿宋" w:hAnsi="Times New Roman" w:hint="eastAsia"/>
          <w:sz w:val="30"/>
          <w:szCs w:val="30"/>
        </w:rPr>
        <w:t>：</w:t>
      </w:r>
      <w:hyperlink r:id="rId9" w:history="1">
        <w:r w:rsidRPr="00BD062E">
          <w:rPr>
            <w:rStyle w:val="a8"/>
            <w:rFonts w:ascii="Times New Roman" w:eastAsia="仿宋" w:hAnsi="Times New Roman"/>
            <w:sz w:val="30"/>
            <w:szCs w:val="30"/>
          </w:rPr>
          <w:t>http://www.beidou.org</w:t>
        </w:r>
      </w:hyperlink>
    </w:p>
    <w:p w14:paraId="3D7098B6" w14:textId="77777777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2"/>
        <w:rPr>
          <w:rFonts w:ascii="Times New Roman" w:eastAsia="仿宋" w:hAnsi="Times New Roman"/>
          <w:sz w:val="30"/>
          <w:szCs w:val="30"/>
        </w:rPr>
      </w:pPr>
      <w:r w:rsidRPr="00974BCD">
        <w:rPr>
          <w:rFonts w:ascii="Times New Roman" w:eastAsia="仿宋" w:hAnsi="Times New Roman" w:hint="eastAsia"/>
          <w:b/>
          <w:sz w:val="30"/>
          <w:szCs w:val="30"/>
        </w:rPr>
        <w:t>手机端</w:t>
      </w:r>
      <w:r>
        <w:rPr>
          <w:rFonts w:ascii="Times New Roman" w:eastAsia="仿宋" w:hAnsi="Times New Roman"/>
          <w:sz w:val="30"/>
          <w:szCs w:val="30"/>
        </w:rPr>
        <w:t>：</w:t>
      </w:r>
    </w:p>
    <w:p w14:paraId="239F58C8" w14:textId="77777777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（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 w:hint="eastAsia"/>
          <w:sz w:val="30"/>
          <w:szCs w:val="30"/>
        </w:rPr>
        <w:t>）关注“中国</w:t>
      </w:r>
      <w:r>
        <w:rPr>
          <w:rFonts w:ascii="Times New Roman" w:eastAsia="仿宋" w:hAnsi="Times New Roman"/>
          <w:sz w:val="30"/>
          <w:szCs w:val="30"/>
        </w:rPr>
        <w:t>卫星导航年会</w:t>
      </w:r>
      <w:r>
        <w:rPr>
          <w:rFonts w:ascii="Times New Roman" w:eastAsia="仿宋" w:hAnsi="Times New Roman" w:hint="eastAsia"/>
          <w:sz w:val="30"/>
          <w:szCs w:val="30"/>
        </w:rPr>
        <w:t>”微信</w:t>
      </w:r>
      <w:r>
        <w:rPr>
          <w:rFonts w:ascii="Times New Roman" w:eastAsia="仿宋" w:hAnsi="Times New Roman"/>
          <w:sz w:val="30"/>
          <w:szCs w:val="30"/>
        </w:rPr>
        <w:t>公众号</w:t>
      </w:r>
      <w:r>
        <w:rPr>
          <w:rFonts w:ascii="Times New Roman" w:eastAsia="仿宋" w:hAnsi="Times New Roman" w:hint="eastAsia"/>
          <w:sz w:val="30"/>
          <w:szCs w:val="30"/>
        </w:rPr>
        <w:t>，点击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会务</w:t>
      </w:r>
      <w:r>
        <w:rPr>
          <w:rFonts w:ascii="Times New Roman" w:eastAsia="仿宋" w:hAnsi="Times New Roman"/>
          <w:sz w:val="30"/>
          <w:szCs w:val="30"/>
        </w:rPr>
        <w:t>服务</w:t>
      </w:r>
      <w:r>
        <w:rPr>
          <w:rFonts w:ascii="Times New Roman" w:eastAsia="仿宋" w:hAnsi="Times New Roman"/>
          <w:sz w:val="30"/>
          <w:szCs w:val="30"/>
        </w:rPr>
        <w:t>---</w:t>
      </w:r>
      <w:r>
        <w:rPr>
          <w:rFonts w:ascii="Times New Roman" w:eastAsia="仿宋" w:hAnsi="Times New Roman"/>
          <w:sz w:val="30"/>
          <w:szCs w:val="30"/>
        </w:rPr>
        <w:t>会议注册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跳转至</w:t>
      </w:r>
      <w:r>
        <w:rPr>
          <w:rFonts w:ascii="Times New Roman" w:eastAsia="仿宋" w:hAnsi="Times New Roman" w:hint="eastAsia"/>
          <w:sz w:val="30"/>
          <w:szCs w:val="30"/>
        </w:rPr>
        <w:t>“卫星</w:t>
      </w:r>
      <w:r>
        <w:rPr>
          <w:rFonts w:ascii="Times New Roman" w:eastAsia="仿宋" w:hAnsi="Times New Roman"/>
          <w:sz w:val="30"/>
          <w:szCs w:val="30"/>
        </w:rPr>
        <w:t>导航年会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小程序</w:t>
      </w:r>
      <w:r>
        <w:rPr>
          <w:rFonts w:ascii="Times New Roman" w:eastAsia="仿宋" w:hAnsi="Times New Roman" w:hint="eastAsia"/>
          <w:sz w:val="30"/>
          <w:szCs w:val="30"/>
        </w:rPr>
        <w:t>进行</w:t>
      </w:r>
      <w:r>
        <w:rPr>
          <w:rFonts w:ascii="Times New Roman" w:eastAsia="仿宋" w:hAnsi="Times New Roman"/>
          <w:sz w:val="30"/>
          <w:szCs w:val="30"/>
        </w:rPr>
        <w:t>注册</w:t>
      </w:r>
      <w:r>
        <w:rPr>
          <w:rFonts w:ascii="Times New Roman" w:eastAsia="仿宋" w:hAnsi="Times New Roman" w:hint="eastAsia"/>
          <w:sz w:val="30"/>
          <w:szCs w:val="30"/>
        </w:rPr>
        <w:t>；</w:t>
      </w:r>
    </w:p>
    <w:p w14:paraId="331DC241" w14:textId="3BC1DF99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（</w:t>
      </w:r>
      <w:r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 w:hint="eastAsia"/>
          <w:sz w:val="30"/>
          <w:szCs w:val="30"/>
        </w:rPr>
        <w:t>）在</w:t>
      </w:r>
      <w:r>
        <w:rPr>
          <w:rFonts w:ascii="Times New Roman" w:eastAsia="仿宋" w:hAnsi="Times New Roman"/>
          <w:sz w:val="30"/>
          <w:szCs w:val="30"/>
        </w:rPr>
        <w:t>微信小程序</w:t>
      </w:r>
      <w:r>
        <w:rPr>
          <w:rFonts w:ascii="Times New Roman" w:eastAsia="仿宋" w:hAnsi="Times New Roman" w:hint="eastAsia"/>
          <w:sz w:val="30"/>
          <w:szCs w:val="30"/>
        </w:rPr>
        <w:t>页面</w:t>
      </w:r>
      <w:r>
        <w:rPr>
          <w:rFonts w:ascii="Times New Roman" w:eastAsia="仿宋" w:hAnsi="Times New Roman"/>
          <w:sz w:val="30"/>
          <w:szCs w:val="30"/>
        </w:rPr>
        <w:t>搜索</w:t>
      </w:r>
      <w:r>
        <w:rPr>
          <w:rFonts w:ascii="Times New Roman" w:eastAsia="仿宋" w:hAnsi="Times New Roman" w:hint="eastAsia"/>
          <w:sz w:val="30"/>
          <w:szCs w:val="30"/>
        </w:rPr>
        <w:t>“卫星</w:t>
      </w:r>
      <w:r>
        <w:rPr>
          <w:rFonts w:ascii="Times New Roman" w:eastAsia="仿宋" w:hAnsi="Times New Roman"/>
          <w:sz w:val="30"/>
          <w:szCs w:val="30"/>
        </w:rPr>
        <w:t>导航年会</w:t>
      </w:r>
      <w:r>
        <w:rPr>
          <w:rFonts w:ascii="Times New Roman" w:eastAsia="仿宋" w:hAnsi="Times New Roman" w:hint="eastAsia"/>
          <w:sz w:val="30"/>
          <w:szCs w:val="30"/>
        </w:rPr>
        <w:t>”小程序进行</w:t>
      </w:r>
      <w:r>
        <w:rPr>
          <w:rFonts w:ascii="Times New Roman" w:eastAsia="仿宋" w:hAnsi="Times New Roman"/>
          <w:sz w:val="30"/>
          <w:szCs w:val="30"/>
        </w:rPr>
        <w:t>注册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 w14:paraId="31C12298" w14:textId="77777777" w:rsidR="0084385E" w:rsidRDefault="0084385E" w:rsidP="0084385E">
      <w:pPr>
        <w:numPr>
          <w:ilvl w:val="0"/>
          <w:numId w:val="5"/>
        </w:numPr>
        <w:tabs>
          <w:tab w:val="left" w:pos="567"/>
        </w:tabs>
        <w:spacing w:line="500" w:lineRule="exact"/>
        <w:ind w:leftChars="-270" w:left="-567" w:rightChars="-297" w:right="-624" w:firstLine="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现场注册缴费：</w:t>
      </w:r>
    </w:p>
    <w:p w14:paraId="5958E075" w14:textId="77777777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网上注册缴费系统关闭后，会议代表可采用现场注册方式登记参会信息和缴纳参会费用，现场注册的时间和地点同会议报到的时间和地点。</w:t>
      </w:r>
    </w:p>
    <w:p w14:paraId="41A7CE08" w14:textId="77777777" w:rsidR="0084385E" w:rsidRPr="004D0C90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现场</w:t>
      </w:r>
      <w:r>
        <w:rPr>
          <w:rFonts w:ascii="Times New Roman" w:eastAsia="仿宋" w:hAnsi="Times New Roman"/>
          <w:sz w:val="30"/>
          <w:szCs w:val="30"/>
        </w:rPr>
        <w:t>缴费方式：微信、支付宝、现金、刷卡</w:t>
      </w:r>
      <w:r>
        <w:rPr>
          <w:rFonts w:ascii="Times New Roman" w:eastAsia="仿宋" w:hAnsi="Times New Roman" w:hint="eastAsia"/>
          <w:sz w:val="30"/>
          <w:szCs w:val="30"/>
        </w:rPr>
        <w:t>（储蓄卡</w:t>
      </w:r>
      <w:r>
        <w:rPr>
          <w:rFonts w:ascii="Times New Roman" w:eastAsia="仿宋" w:hAnsi="Times New Roman"/>
          <w:sz w:val="30"/>
          <w:szCs w:val="30"/>
        </w:rPr>
        <w:t>或带银联标志的信用卡</w:t>
      </w:r>
      <w:r>
        <w:rPr>
          <w:rFonts w:ascii="Times New Roman" w:eastAsia="仿宋" w:hAnsi="Times New Roman" w:hint="eastAsia"/>
          <w:sz w:val="30"/>
          <w:szCs w:val="30"/>
        </w:rPr>
        <w:t>）</w:t>
      </w:r>
    </w:p>
    <w:p w14:paraId="5D97E777" w14:textId="77777777" w:rsidR="0084385E" w:rsidRPr="004D0C90" w:rsidRDefault="0084385E" w:rsidP="0084385E">
      <w:pPr>
        <w:numPr>
          <w:ilvl w:val="0"/>
          <w:numId w:val="5"/>
        </w:numPr>
        <w:tabs>
          <w:tab w:val="left" w:pos="567"/>
        </w:tabs>
        <w:spacing w:line="500" w:lineRule="exact"/>
        <w:ind w:leftChars="-270" w:left="-567" w:rightChars="-297" w:right="-624" w:firstLine="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lastRenderedPageBreak/>
        <w:t>会议注册缴费标准：</w:t>
      </w:r>
    </w:p>
    <w:p w14:paraId="2797A2EA" w14:textId="77777777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网上注册缴费：</w:t>
      </w:r>
      <w:r>
        <w:rPr>
          <w:rFonts w:ascii="Times New Roman" w:eastAsia="仿宋" w:hAnsi="Times New Roman"/>
          <w:sz w:val="30"/>
          <w:szCs w:val="30"/>
        </w:rPr>
        <w:t>20</w:t>
      </w:r>
      <w:r w:rsidRPr="00D8157C">
        <w:rPr>
          <w:rFonts w:ascii="Times New Roman" w:eastAsia="仿宋" w:hAnsi="Times New Roman"/>
          <w:sz w:val="30"/>
          <w:szCs w:val="30"/>
        </w:rPr>
        <w:t>00</w:t>
      </w:r>
      <w:r w:rsidRPr="004D0C90">
        <w:rPr>
          <w:rFonts w:ascii="Times New Roman" w:eastAsia="仿宋" w:hAnsi="Times New Roman" w:hint="eastAsia"/>
          <w:sz w:val="30"/>
          <w:szCs w:val="30"/>
        </w:rPr>
        <w:t>元</w:t>
      </w:r>
      <w:r w:rsidRPr="004D0C90">
        <w:rPr>
          <w:rFonts w:ascii="Times New Roman" w:eastAsia="仿宋" w:hAnsi="Times New Roman" w:hint="eastAsia"/>
          <w:sz w:val="30"/>
          <w:szCs w:val="30"/>
        </w:rPr>
        <w:t>/</w:t>
      </w:r>
      <w:r w:rsidRPr="004D0C90">
        <w:rPr>
          <w:rFonts w:ascii="Times New Roman" w:eastAsia="仿宋" w:hAnsi="Times New Roman" w:hint="eastAsia"/>
          <w:sz w:val="30"/>
          <w:szCs w:val="30"/>
        </w:rPr>
        <w:t>每人</w:t>
      </w:r>
      <w:r>
        <w:rPr>
          <w:rFonts w:ascii="Times New Roman" w:eastAsia="仿宋" w:hAnsi="Times New Roman" w:hint="eastAsia"/>
          <w:sz w:val="30"/>
          <w:szCs w:val="30"/>
        </w:rPr>
        <w:t>；学生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200</w:t>
      </w:r>
      <w:r>
        <w:rPr>
          <w:rFonts w:ascii="Times New Roman" w:eastAsia="仿宋" w:hAnsi="Times New Roman" w:hint="eastAsia"/>
          <w:sz w:val="30"/>
          <w:szCs w:val="30"/>
        </w:rPr>
        <w:t>元</w:t>
      </w:r>
      <w:r>
        <w:rPr>
          <w:rFonts w:ascii="Times New Roman" w:eastAsia="仿宋" w:hAnsi="Times New Roman" w:hint="eastAsia"/>
          <w:sz w:val="30"/>
          <w:szCs w:val="30"/>
        </w:rPr>
        <w:t>/</w:t>
      </w:r>
      <w:r>
        <w:rPr>
          <w:rFonts w:ascii="Times New Roman" w:eastAsia="仿宋" w:hAnsi="Times New Roman" w:hint="eastAsia"/>
          <w:sz w:val="30"/>
          <w:szCs w:val="30"/>
        </w:rPr>
        <w:t>每人</w:t>
      </w:r>
      <w:r w:rsidRPr="004D0C90">
        <w:rPr>
          <w:rFonts w:ascii="Times New Roman" w:eastAsia="仿宋" w:hAnsi="Times New Roman" w:hint="eastAsia"/>
          <w:sz w:val="30"/>
          <w:szCs w:val="30"/>
        </w:rPr>
        <w:t>（一次</w:t>
      </w:r>
      <w:r>
        <w:rPr>
          <w:rFonts w:ascii="Times New Roman" w:eastAsia="仿宋" w:hAnsi="Times New Roman" w:hint="eastAsia"/>
          <w:sz w:val="30"/>
          <w:szCs w:val="30"/>
        </w:rPr>
        <w:t>性</w:t>
      </w:r>
      <w:r w:rsidRPr="004D0C90">
        <w:rPr>
          <w:rFonts w:ascii="Times New Roman" w:eastAsia="仿宋" w:hAnsi="Times New Roman" w:hint="eastAsia"/>
          <w:sz w:val="30"/>
          <w:szCs w:val="30"/>
        </w:rPr>
        <w:t>注册缴</w:t>
      </w:r>
    </w:p>
    <w:p w14:paraId="7F51A6F2" w14:textId="77777777" w:rsidR="0084385E" w:rsidRPr="004D0C90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费</w:t>
      </w:r>
      <w:r w:rsidRPr="00653E5C">
        <w:rPr>
          <w:rFonts w:ascii="Times New Roman" w:eastAsia="仿宋" w:hAnsi="Times New Roman" w:hint="eastAsia"/>
          <w:sz w:val="30"/>
          <w:szCs w:val="30"/>
        </w:rPr>
        <w:t>≥</w:t>
      </w:r>
      <w:r w:rsidRPr="004D0C90">
        <w:rPr>
          <w:rFonts w:ascii="Times New Roman" w:eastAsia="仿宋" w:hAnsi="Times New Roman" w:hint="eastAsia"/>
          <w:sz w:val="30"/>
          <w:szCs w:val="30"/>
        </w:rPr>
        <w:t>10</w:t>
      </w:r>
      <w:r w:rsidRPr="004D0C90">
        <w:rPr>
          <w:rFonts w:ascii="Times New Roman" w:eastAsia="仿宋" w:hAnsi="Times New Roman" w:hint="eastAsia"/>
          <w:sz w:val="30"/>
          <w:szCs w:val="30"/>
        </w:rPr>
        <w:t>人，享受</w:t>
      </w:r>
      <w:r w:rsidRPr="004D0C90">
        <w:rPr>
          <w:rFonts w:ascii="Times New Roman" w:eastAsia="仿宋" w:hAnsi="Times New Roman" w:hint="eastAsia"/>
          <w:sz w:val="30"/>
          <w:szCs w:val="30"/>
        </w:rPr>
        <w:t>95</w:t>
      </w:r>
      <w:r w:rsidRPr="004D0C90">
        <w:rPr>
          <w:rFonts w:ascii="Times New Roman" w:eastAsia="仿宋" w:hAnsi="Times New Roman" w:hint="eastAsia"/>
          <w:sz w:val="30"/>
          <w:szCs w:val="30"/>
        </w:rPr>
        <w:t>折团组购票优惠）；</w:t>
      </w:r>
    </w:p>
    <w:p w14:paraId="7A7E9E1A" w14:textId="77777777" w:rsidR="0084385E" w:rsidRPr="004D0C90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现场注册缴费：</w:t>
      </w:r>
      <w:r w:rsidRPr="00D8157C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5</w:t>
      </w:r>
      <w:r w:rsidRPr="00D8157C">
        <w:rPr>
          <w:rFonts w:ascii="Times New Roman" w:eastAsia="仿宋" w:hAnsi="Times New Roman" w:hint="eastAsia"/>
          <w:sz w:val="30"/>
          <w:szCs w:val="30"/>
        </w:rPr>
        <w:t>00</w:t>
      </w:r>
      <w:r w:rsidRPr="004D0C90">
        <w:rPr>
          <w:rFonts w:ascii="Times New Roman" w:eastAsia="仿宋" w:hAnsi="Times New Roman" w:hint="eastAsia"/>
          <w:sz w:val="30"/>
          <w:szCs w:val="30"/>
        </w:rPr>
        <w:t>元</w:t>
      </w:r>
      <w:r w:rsidRPr="004D0C90">
        <w:rPr>
          <w:rFonts w:ascii="Times New Roman" w:eastAsia="仿宋" w:hAnsi="Times New Roman" w:hint="eastAsia"/>
          <w:sz w:val="30"/>
          <w:szCs w:val="30"/>
        </w:rPr>
        <w:t>/</w:t>
      </w:r>
      <w:r w:rsidRPr="004D0C90">
        <w:rPr>
          <w:rFonts w:ascii="Times New Roman" w:eastAsia="仿宋" w:hAnsi="Times New Roman" w:hint="eastAsia"/>
          <w:sz w:val="30"/>
          <w:szCs w:val="30"/>
        </w:rPr>
        <w:t>每人；</w:t>
      </w:r>
      <w:r>
        <w:rPr>
          <w:rFonts w:ascii="Times New Roman" w:eastAsia="仿宋" w:hAnsi="Times New Roman" w:hint="eastAsia"/>
          <w:sz w:val="30"/>
          <w:szCs w:val="30"/>
        </w:rPr>
        <w:t>学生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500</w:t>
      </w:r>
      <w:r>
        <w:rPr>
          <w:rFonts w:ascii="Times New Roman" w:eastAsia="仿宋" w:hAnsi="Times New Roman" w:hint="eastAsia"/>
          <w:sz w:val="30"/>
          <w:szCs w:val="30"/>
        </w:rPr>
        <w:t>元</w:t>
      </w:r>
      <w:r>
        <w:rPr>
          <w:rFonts w:ascii="Times New Roman" w:eastAsia="仿宋" w:hAnsi="Times New Roman" w:hint="eastAsia"/>
          <w:sz w:val="30"/>
          <w:szCs w:val="30"/>
        </w:rPr>
        <w:t>/</w:t>
      </w:r>
      <w:r>
        <w:rPr>
          <w:rFonts w:ascii="Times New Roman" w:eastAsia="仿宋" w:hAnsi="Times New Roman" w:hint="eastAsia"/>
          <w:sz w:val="30"/>
          <w:szCs w:val="30"/>
        </w:rPr>
        <w:t>每人</w:t>
      </w:r>
    </w:p>
    <w:p w14:paraId="668445F3" w14:textId="77777777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4D0C90">
        <w:rPr>
          <w:rFonts w:ascii="Times New Roman" w:eastAsia="仿宋" w:hAnsi="Times New Roman" w:hint="eastAsia"/>
          <w:sz w:val="30"/>
          <w:szCs w:val="30"/>
        </w:rPr>
        <w:t>EI</w:t>
      </w:r>
      <w:r w:rsidRPr="004D0C90">
        <w:rPr>
          <w:rFonts w:ascii="Times New Roman" w:eastAsia="仿宋" w:hAnsi="Times New Roman" w:hint="eastAsia"/>
          <w:sz w:val="30"/>
          <w:szCs w:val="30"/>
        </w:rPr>
        <w:t>版面费：</w:t>
      </w:r>
      <w:r w:rsidRPr="00D8157C">
        <w:rPr>
          <w:rFonts w:ascii="Times New Roman" w:eastAsia="仿宋" w:hAnsi="Times New Roman" w:hint="eastAsia"/>
          <w:sz w:val="30"/>
          <w:szCs w:val="30"/>
        </w:rPr>
        <w:t>2800</w:t>
      </w:r>
      <w:r w:rsidRPr="00D8157C">
        <w:rPr>
          <w:rFonts w:ascii="Times New Roman" w:eastAsia="仿宋" w:hAnsi="Times New Roman" w:hint="eastAsia"/>
          <w:sz w:val="30"/>
          <w:szCs w:val="30"/>
        </w:rPr>
        <w:t>元</w:t>
      </w:r>
      <w:r w:rsidRPr="004D0C90">
        <w:rPr>
          <w:rFonts w:ascii="Times New Roman" w:eastAsia="仿宋" w:hAnsi="Times New Roman" w:hint="eastAsia"/>
          <w:sz w:val="30"/>
          <w:szCs w:val="30"/>
        </w:rPr>
        <w:t>/</w:t>
      </w:r>
      <w:r w:rsidRPr="004D0C90">
        <w:rPr>
          <w:rFonts w:ascii="Times New Roman" w:eastAsia="仿宋" w:hAnsi="Times New Roman" w:hint="eastAsia"/>
          <w:sz w:val="30"/>
          <w:szCs w:val="30"/>
        </w:rPr>
        <w:t>每篇</w:t>
      </w:r>
      <w:r>
        <w:rPr>
          <w:rFonts w:ascii="Times New Roman" w:eastAsia="仿宋" w:hAnsi="Times New Roman" w:hint="eastAsia"/>
          <w:sz w:val="30"/>
          <w:szCs w:val="30"/>
        </w:rPr>
        <w:t>；</w:t>
      </w:r>
    </w:p>
    <w:p w14:paraId="7B7C7AE0" w14:textId="77777777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90060B">
        <w:rPr>
          <w:rFonts w:ascii="Times New Roman" w:eastAsia="仿宋" w:hAnsi="Times New Roman" w:hint="eastAsia"/>
          <w:sz w:val="30"/>
          <w:szCs w:val="30"/>
        </w:rPr>
        <w:t>“北斗之夜”活动</w:t>
      </w:r>
      <w:r>
        <w:rPr>
          <w:rFonts w:ascii="Times New Roman" w:eastAsia="仿宋" w:hAnsi="Times New Roman" w:hint="eastAsia"/>
          <w:sz w:val="30"/>
          <w:szCs w:val="30"/>
        </w:rPr>
        <w:t>：</w:t>
      </w:r>
      <w:r>
        <w:rPr>
          <w:rFonts w:ascii="Times New Roman" w:eastAsia="仿宋" w:hAnsi="Times New Roman" w:hint="eastAsia"/>
          <w:sz w:val="30"/>
          <w:szCs w:val="30"/>
        </w:rPr>
        <w:t>300</w:t>
      </w:r>
      <w:r>
        <w:rPr>
          <w:rFonts w:ascii="Times New Roman" w:eastAsia="仿宋" w:hAnsi="Times New Roman" w:hint="eastAsia"/>
          <w:sz w:val="30"/>
          <w:szCs w:val="30"/>
        </w:rPr>
        <w:t>元</w:t>
      </w:r>
      <w:r>
        <w:rPr>
          <w:rFonts w:ascii="Times New Roman" w:eastAsia="仿宋" w:hAnsi="Times New Roman" w:hint="eastAsia"/>
          <w:sz w:val="30"/>
          <w:szCs w:val="30"/>
        </w:rPr>
        <w:t>/</w:t>
      </w:r>
      <w:r>
        <w:rPr>
          <w:rFonts w:ascii="Times New Roman" w:eastAsia="仿宋" w:hAnsi="Times New Roman" w:hint="eastAsia"/>
          <w:sz w:val="30"/>
          <w:szCs w:val="30"/>
        </w:rPr>
        <w:t>每人</w:t>
      </w:r>
      <w:r>
        <w:rPr>
          <w:rFonts w:ascii="Times New Roman" w:eastAsia="仿宋" w:hAnsi="Times New Roman"/>
          <w:sz w:val="30"/>
          <w:szCs w:val="30"/>
        </w:rPr>
        <w:t>。</w:t>
      </w:r>
    </w:p>
    <w:p w14:paraId="3B05ED70" w14:textId="77777777" w:rsidR="0084385E" w:rsidRPr="004D0C90" w:rsidRDefault="0084385E" w:rsidP="0084385E">
      <w:pPr>
        <w:numPr>
          <w:ilvl w:val="0"/>
          <w:numId w:val="4"/>
        </w:numPr>
        <w:tabs>
          <w:tab w:val="left" w:pos="567"/>
        </w:tabs>
        <w:spacing w:line="360" w:lineRule="auto"/>
        <w:ind w:leftChars="-270" w:left="153" w:rightChars="-297" w:right="-624"/>
        <w:rPr>
          <w:rFonts w:ascii="Times New Roman" w:eastAsia="仿宋" w:hAnsi="Times New Roman"/>
          <w:b/>
          <w:sz w:val="30"/>
          <w:szCs w:val="30"/>
        </w:rPr>
      </w:pPr>
      <w:r w:rsidRPr="004D0C90">
        <w:rPr>
          <w:rFonts w:ascii="Times New Roman" w:eastAsia="仿宋" w:hAnsi="Times New Roman" w:hint="eastAsia"/>
          <w:b/>
          <w:sz w:val="30"/>
          <w:szCs w:val="30"/>
        </w:rPr>
        <w:t>主要会议日程（后续见年会网站日程更新）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1638"/>
      </w:tblGrid>
      <w:tr w:rsidR="0084385E" w:rsidRPr="004D0C90" w14:paraId="610C4464" w14:textId="77777777" w:rsidTr="002A23E0">
        <w:tc>
          <w:tcPr>
            <w:tcW w:w="2646" w:type="pct"/>
            <w:shd w:val="clear" w:color="auto" w:fill="auto"/>
            <w:vAlign w:val="center"/>
          </w:tcPr>
          <w:p w14:paraId="7AC6F6D2" w14:textId="77777777" w:rsidR="0084385E" w:rsidRPr="004D0C90" w:rsidRDefault="0084385E" w:rsidP="0084385E">
            <w:pPr>
              <w:widowControl/>
              <w:spacing w:line="360" w:lineRule="auto"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会议区主要活动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DF7D8BD" w14:textId="77777777" w:rsidR="0084385E" w:rsidRPr="004D0C90" w:rsidRDefault="0084385E" w:rsidP="0084385E">
            <w:pPr>
              <w:widowControl/>
              <w:spacing w:line="360" w:lineRule="auto"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842ADA3" w14:textId="77777777" w:rsidR="0084385E" w:rsidRPr="004D0C90" w:rsidRDefault="0084385E" w:rsidP="0084385E">
            <w:pPr>
              <w:widowControl/>
              <w:spacing w:line="360" w:lineRule="auto"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233FC7" w:rsidRPr="004D0C90" w14:paraId="23982218" w14:textId="77777777" w:rsidTr="002A23E0">
        <w:tc>
          <w:tcPr>
            <w:tcW w:w="2646" w:type="pct"/>
            <w:shd w:val="clear" w:color="auto" w:fill="auto"/>
            <w:vAlign w:val="center"/>
          </w:tcPr>
          <w:p w14:paraId="2EA8AC09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653E5C">
              <w:rPr>
                <w:rFonts w:ascii="Times New Roman" w:eastAsia="仿宋" w:hAnsi="Times New Roman" w:cs="宋体" w:hint="eastAsia"/>
                <w:color w:val="FF0000"/>
                <w:kern w:val="0"/>
                <w:sz w:val="24"/>
                <w:szCs w:val="24"/>
              </w:rPr>
              <w:t>★</w:t>
            </w:r>
            <w:r w:rsidRPr="00BD3D07">
              <w:rPr>
                <w:rFonts w:ascii="仿宋" w:eastAsia="仿宋" w:hAnsi="仿宋" w:cs="仿宋" w:hint="eastAsia"/>
                <w:sz w:val="24"/>
                <w:szCs w:val="24"/>
              </w:rPr>
              <w:t>大会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开幕式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14:paraId="17DCAAD7" w14:textId="7325F55F" w:rsidR="00233FC7" w:rsidRPr="004D0C90" w:rsidRDefault="00233FC7" w:rsidP="00233FC7">
            <w:pPr>
              <w:widowControl/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1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3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0792BE38" w14:textId="77777777" w:rsidR="00233FC7" w:rsidRPr="004D0C90" w:rsidRDefault="00233FC7" w:rsidP="0084385E">
            <w:pPr>
              <w:widowControl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注册缴费</w:t>
            </w:r>
          </w:p>
        </w:tc>
      </w:tr>
      <w:tr w:rsidR="00233FC7" w:rsidRPr="004D0C90" w14:paraId="30941941" w14:textId="77777777" w:rsidTr="002A23E0">
        <w:tc>
          <w:tcPr>
            <w:tcW w:w="2646" w:type="pct"/>
            <w:shd w:val="clear" w:color="auto" w:fill="auto"/>
            <w:vAlign w:val="center"/>
          </w:tcPr>
          <w:p w14:paraId="1E60AB97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各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G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NSS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主管部门报告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7DA39485" w14:textId="47D7F03B" w:rsidR="00233FC7" w:rsidRPr="004D0C90" w:rsidRDefault="00233FC7" w:rsidP="00233FC7">
            <w:pPr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0785BC43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33FC7" w:rsidRPr="004D0C90" w14:paraId="6930B756" w14:textId="77777777" w:rsidTr="002A23E0">
        <w:tc>
          <w:tcPr>
            <w:tcW w:w="2646" w:type="pct"/>
            <w:shd w:val="clear" w:color="auto" w:fill="auto"/>
            <w:vAlign w:val="center"/>
          </w:tcPr>
          <w:p w14:paraId="3C998DF5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大会特邀报告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（第一场：科学与技术）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69E7C472" w14:textId="3817AC6A" w:rsidR="00233FC7" w:rsidRPr="004D0C90" w:rsidRDefault="00233FC7" w:rsidP="00233FC7">
            <w:pPr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7B683E73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33FC7" w:rsidRPr="004D0C90" w14:paraId="3A23836C" w14:textId="77777777" w:rsidTr="002A23E0">
        <w:tc>
          <w:tcPr>
            <w:tcW w:w="2646" w:type="pct"/>
            <w:shd w:val="clear" w:color="auto" w:fill="auto"/>
            <w:vAlign w:val="center"/>
          </w:tcPr>
          <w:p w14:paraId="0CF65E4C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大会特邀报告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（第二场：应用与产业）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628C4D58" w14:textId="6E2E59F2" w:rsidR="00233FC7" w:rsidRDefault="00233FC7" w:rsidP="00233FC7">
            <w:pPr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3B800A9A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33FC7" w:rsidRPr="004D0C90" w14:paraId="562BC0E9" w14:textId="77777777" w:rsidTr="002A23E0">
        <w:tc>
          <w:tcPr>
            <w:tcW w:w="2646" w:type="pct"/>
            <w:shd w:val="clear" w:color="auto" w:fill="auto"/>
            <w:vAlign w:val="center"/>
          </w:tcPr>
          <w:p w14:paraId="7F759907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653E5C">
              <w:rPr>
                <w:rFonts w:ascii="Times New Roman" w:eastAsia="仿宋" w:hAnsi="Times New Roman" w:cs="宋体" w:hint="eastAsia"/>
                <w:color w:val="FF0000"/>
                <w:kern w:val="0"/>
                <w:sz w:val="24"/>
                <w:szCs w:val="24"/>
              </w:rPr>
              <w:t>★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“北斗之夜”活动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5D7C96BB" w14:textId="0E2C9140" w:rsidR="00233FC7" w:rsidRPr="004D0C90" w:rsidRDefault="00233FC7" w:rsidP="00233FC7">
            <w:pPr>
              <w:widowControl/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0FAF6113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33FC7" w:rsidRPr="004D0C90" w14:paraId="1FBAAD32" w14:textId="77777777" w:rsidTr="002A23E0">
        <w:tc>
          <w:tcPr>
            <w:tcW w:w="2646" w:type="pct"/>
            <w:shd w:val="clear" w:color="auto" w:fill="auto"/>
            <w:vAlign w:val="center"/>
          </w:tcPr>
          <w:p w14:paraId="67948E86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专业学术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分会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分会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详见附件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14:paraId="492C8964" w14:textId="04A50841" w:rsidR="00233FC7" w:rsidRPr="004D0C90" w:rsidRDefault="00233FC7" w:rsidP="00233FC7">
            <w:pPr>
              <w:widowControl/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1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4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25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4C9F8B95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33FC7" w:rsidRPr="004D0C90" w14:paraId="1235D347" w14:textId="77777777" w:rsidTr="002A23E0">
        <w:tc>
          <w:tcPr>
            <w:tcW w:w="2646" w:type="pct"/>
            <w:shd w:val="clear" w:color="auto" w:fill="auto"/>
            <w:vAlign w:val="center"/>
          </w:tcPr>
          <w:p w14:paraId="57931760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高端论坛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平行论坛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详见附件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40F4B144" w14:textId="321B1675" w:rsidR="00233FC7" w:rsidRPr="004D0C90" w:rsidRDefault="00233FC7" w:rsidP="00233FC7">
            <w:pPr>
              <w:widowControl/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06414D0E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4385E" w:rsidRPr="004D0C90" w14:paraId="57B17DC9" w14:textId="77777777" w:rsidTr="002A23E0">
        <w:tc>
          <w:tcPr>
            <w:tcW w:w="2646" w:type="pct"/>
            <w:shd w:val="clear" w:color="auto" w:fill="auto"/>
            <w:vAlign w:val="center"/>
          </w:tcPr>
          <w:p w14:paraId="35F6FF52" w14:textId="77777777" w:rsidR="0084385E" w:rsidRPr="004D0C90" w:rsidRDefault="0084385E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科普讲座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FADACED" w14:textId="77777777" w:rsidR="0084385E" w:rsidRPr="004D0C90" w:rsidRDefault="0084385E" w:rsidP="00233FC7">
            <w:pPr>
              <w:widowControl/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1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7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日至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2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24CFEC85" w14:textId="77777777" w:rsidR="0084385E" w:rsidRPr="004D0C90" w:rsidRDefault="0084385E" w:rsidP="0084385E">
            <w:pPr>
              <w:widowControl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公众开放</w:t>
            </w:r>
          </w:p>
        </w:tc>
      </w:tr>
      <w:tr w:rsidR="00233FC7" w:rsidRPr="004D0C90" w14:paraId="4A05C8FE" w14:textId="77777777" w:rsidTr="002A23E0">
        <w:tc>
          <w:tcPr>
            <w:tcW w:w="2646" w:type="pct"/>
            <w:shd w:val="clear" w:color="auto" w:fill="auto"/>
            <w:vAlign w:val="center"/>
          </w:tcPr>
          <w:p w14:paraId="4F336F32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1B191E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导航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专题讲座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14:paraId="033DAF94" w14:textId="585F5DA3" w:rsidR="00233FC7" w:rsidRPr="004D0C90" w:rsidRDefault="00233FC7" w:rsidP="00233FC7">
            <w:pPr>
              <w:widowControl/>
              <w:spacing w:line="360" w:lineRule="auto"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1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2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70856F25" w14:textId="77777777" w:rsidR="00233FC7" w:rsidRPr="004D0C90" w:rsidRDefault="00233FC7" w:rsidP="0084385E">
            <w:pPr>
              <w:widowControl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233FC7" w:rsidRPr="004D0C90" w14:paraId="0710D339" w14:textId="77777777" w:rsidTr="002A23E0">
        <w:tc>
          <w:tcPr>
            <w:tcW w:w="2646" w:type="pct"/>
            <w:shd w:val="clear" w:color="auto" w:fill="auto"/>
            <w:vAlign w:val="center"/>
          </w:tcPr>
          <w:p w14:paraId="5AFC8E11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北斗科技教育座谈会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25E2FB31" w14:textId="18ECF7F0" w:rsidR="00233FC7" w:rsidRPr="00D13B0C" w:rsidRDefault="00233FC7" w:rsidP="0084385E">
            <w:pPr>
              <w:spacing w:line="360" w:lineRule="auto"/>
              <w:ind w:leftChars="-22" w:left="-46" w:rightChars="-297" w:right="-624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0FCB588D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33FC7" w:rsidRPr="004D0C90" w14:paraId="1FF0A304" w14:textId="77777777" w:rsidTr="002A23E0">
        <w:tc>
          <w:tcPr>
            <w:tcW w:w="2646" w:type="pct"/>
            <w:shd w:val="clear" w:color="auto" w:fill="auto"/>
            <w:vAlign w:val="center"/>
          </w:tcPr>
          <w:p w14:paraId="2B83D573" w14:textId="77777777" w:rsidR="00233FC7" w:rsidRPr="004D0C90" w:rsidRDefault="00233FC7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北斗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小新星在行动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7BA068E7" w14:textId="5CA7A7C2" w:rsidR="00233FC7" w:rsidRPr="00D13B0C" w:rsidRDefault="00233FC7" w:rsidP="0084385E">
            <w:pPr>
              <w:widowControl/>
              <w:spacing w:line="360" w:lineRule="auto"/>
              <w:ind w:leftChars="-22" w:left="-46" w:rightChars="-297" w:right="-624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53E554BC" w14:textId="77777777" w:rsidR="00233FC7" w:rsidRPr="004D0C90" w:rsidRDefault="00233FC7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0239DB39" w14:textId="1DC9B8C9" w:rsidR="0084385E" w:rsidRDefault="0084385E" w:rsidP="0084385E">
      <w:pPr>
        <w:tabs>
          <w:tab w:val="left" w:pos="567"/>
        </w:tabs>
        <w:ind w:leftChars="-270" w:left="-567" w:rightChars="-297" w:right="-624"/>
        <w:rPr>
          <w:rFonts w:ascii="Times New Roman" w:eastAsia="仿宋" w:hAnsi="Times New Roman"/>
          <w:sz w:val="30"/>
          <w:szCs w:val="30"/>
        </w:rPr>
      </w:pPr>
    </w:p>
    <w:p w14:paraId="5EC2B296" w14:textId="3D1D9E4C" w:rsidR="0084385E" w:rsidRDefault="0084385E" w:rsidP="0084385E">
      <w:pPr>
        <w:tabs>
          <w:tab w:val="left" w:pos="567"/>
        </w:tabs>
        <w:ind w:leftChars="-270" w:left="-567" w:rightChars="-297" w:right="-624"/>
        <w:rPr>
          <w:rFonts w:ascii="Times New Roman" w:eastAsia="仿宋" w:hAnsi="Times New Roman"/>
          <w:sz w:val="30"/>
          <w:szCs w:val="30"/>
        </w:rPr>
      </w:pPr>
    </w:p>
    <w:p w14:paraId="344EA4CC" w14:textId="4815021F" w:rsidR="00E52090" w:rsidRDefault="00E52090" w:rsidP="0084385E">
      <w:pPr>
        <w:tabs>
          <w:tab w:val="left" w:pos="567"/>
        </w:tabs>
        <w:ind w:leftChars="-270" w:left="-567" w:rightChars="-297" w:right="-624"/>
        <w:rPr>
          <w:rFonts w:ascii="Times New Roman" w:eastAsia="仿宋" w:hAnsi="Times New Roman"/>
          <w:sz w:val="30"/>
          <w:szCs w:val="30"/>
        </w:rPr>
      </w:pPr>
    </w:p>
    <w:p w14:paraId="68FF3B32" w14:textId="77777777" w:rsidR="00E52090" w:rsidRDefault="00E52090" w:rsidP="0084385E">
      <w:pPr>
        <w:tabs>
          <w:tab w:val="left" w:pos="567"/>
        </w:tabs>
        <w:ind w:leftChars="-270" w:left="-567" w:rightChars="-297" w:right="-624"/>
        <w:rPr>
          <w:rFonts w:ascii="Times New Roman" w:eastAsia="仿宋" w:hAnsi="Times New Roman" w:hint="eastAsia"/>
          <w:sz w:val="30"/>
          <w:szCs w:val="30"/>
        </w:rPr>
      </w:pPr>
    </w:p>
    <w:p w14:paraId="2A01D9C8" w14:textId="77777777" w:rsidR="0084385E" w:rsidRDefault="0084385E" w:rsidP="0084385E">
      <w:pPr>
        <w:tabs>
          <w:tab w:val="left" w:pos="567"/>
        </w:tabs>
        <w:ind w:leftChars="-270" w:left="-567" w:rightChars="-297" w:right="-624"/>
        <w:rPr>
          <w:rFonts w:ascii="Times New Roman" w:eastAsia="仿宋" w:hAnsi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1638"/>
      </w:tblGrid>
      <w:tr w:rsidR="0084385E" w:rsidRPr="004D0C90" w14:paraId="37EDF28B" w14:textId="77777777" w:rsidTr="002A23E0">
        <w:tc>
          <w:tcPr>
            <w:tcW w:w="2646" w:type="pct"/>
            <w:shd w:val="clear" w:color="auto" w:fill="auto"/>
            <w:vAlign w:val="center"/>
          </w:tcPr>
          <w:p w14:paraId="1CF31F5D" w14:textId="77777777" w:rsidR="0084385E" w:rsidRDefault="0084385E" w:rsidP="0084385E">
            <w:pPr>
              <w:widowControl/>
              <w:spacing w:line="360" w:lineRule="auto"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4D0C90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lastRenderedPageBreak/>
              <w:t>展览区主要活动</w:t>
            </w:r>
          </w:p>
          <w:p w14:paraId="3606F1F3" w14:textId="77777777" w:rsidR="0084385E" w:rsidRPr="004D0C90" w:rsidRDefault="0084385E" w:rsidP="0084385E">
            <w:pPr>
              <w:widowControl/>
              <w:spacing w:line="360" w:lineRule="auto"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第十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一</w:t>
            </w:r>
            <w:r w:rsidRPr="004D0C90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届中国卫星导航成就博览</w:t>
            </w:r>
            <w:r w:rsidRPr="004D0C90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会</w:t>
            </w:r>
            <w:r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37CD5D6" w14:textId="77777777" w:rsidR="0084385E" w:rsidRPr="00AA77AE" w:rsidRDefault="0084385E" w:rsidP="0084385E">
            <w:pPr>
              <w:widowControl/>
              <w:spacing w:line="360" w:lineRule="auto"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AA77A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724556D" w14:textId="77777777" w:rsidR="0084385E" w:rsidRPr="00AA77AE" w:rsidRDefault="0084385E" w:rsidP="0084385E">
            <w:pPr>
              <w:widowControl/>
              <w:spacing w:line="360" w:lineRule="auto"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AA77A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84385E" w:rsidRPr="004D0C90" w14:paraId="039D1DE9" w14:textId="77777777" w:rsidTr="002A23E0">
        <w:tc>
          <w:tcPr>
            <w:tcW w:w="2646" w:type="pct"/>
            <w:shd w:val="clear" w:color="auto" w:fill="auto"/>
            <w:vAlign w:val="center"/>
          </w:tcPr>
          <w:p w14:paraId="3E7E7DF6" w14:textId="77777777" w:rsidR="0084385E" w:rsidRPr="004D0C90" w:rsidRDefault="0084385E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CD334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综合展区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14:paraId="15B31A71" w14:textId="77777777" w:rsidR="0084385E" w:rsidRPr="00D8157C" w:rsidRDefault="0084385E" w:rsidP="00233FC7">
            <w:pPr>
              <w:widowControl/>
              <w:ind w:leftChars="-22" w:left="-46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1</w:t>
            </w:r>
            <w:r w:rsidRPr="00D8157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Pr="00D8157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3</w:t>
            </w:r>
            <w:r w:rsidRPr="00D8157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至</w:t>
            </w:r>
            <w:r w:rsidRPr="00D8157C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25</w:t>
            </w:r>
            <w:r w:rsidRPr="00D8157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130A0CE3" w14:textId="77777777" w:rsidR="0084385E" w:rsidRPr="00D8157C" w:rsidRDefault="0084385E" w:rsidP="0084385E">
            <w:pPr>
              <w:widowControl/>
              <w:ind w:leftChars="-270" w:left="-567" w:rightChars="-297" w:right="-624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D8157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公众开放</w:t>
            </w:r>
          </w:p>
        </w:tc>
      </w:tr>
      <w:tr w:rsidR="0084385E" w:rsidRPr="004D0C90" w14:paraId="46C77187" w14:textId="77777777" w:rsidTr="002A23E0">
        <w:tc>
          <w:tcPr>
            <w:tcW w:w="2646" w:type="pct"/>
            <w:shd w:val="clear" w:color="auto" w:fill="auto"/>
            <w:vAlign w:val="center"/>
          </w:tcPr>
          <w:p w14:paraId="3D912506" w14:textId="185A6177" w:rsidR="0084385E" w:rsidRPr="004D0C90" w:rsidRDefault="00495F63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四川省</w:t>
            </w:r>
            <w:r w:rsidR="0084385E" w:rsidRPr="00CD334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地方展区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0446258F" w14:textId="77777777" w:rsidR="0084385E" w:rsidRPr="004D0C90" w:rsidRDefault="0084385E" w:rsidP="0084385E">
            <w:pPr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121B9247" w14:textId="77777777" w:rsidR="0084385E" w:rsidRPr="004D0C90" w:rsidRDefault="0084385E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84385E" w:rsidRPr="004D0C90" w14:paraId="02B9C9D9" w14:textId="77777777" w:rsidTr="002A23E0">
        <w:tc>
          <w:tcPr>
            <w:tcW w:w="2646" w:type="pct"/>
            <w:shd w:val="clear" w:color="auto" w:fill="auto"/>
            <w:vAlign w:val="center"/>
          </w:tcPr>
          <w:p w14:paraId="6C5B29AC" w14:textId="77777777" w:rsidR="0084385E" w:rsidRPr="00CD334C" w:rsidRDefault="0084385E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企业科研院所分立展区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005A9F54" w14:textId="77777777" w:rsidR="0084385E" w:rsidRPr="004D0C90" w:rsidRDefault="0084385E" w:rsidP="0084385E">
            <w:pPr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2F9F0619" w14:textId="77777777" w:rsidR="0084385E" w:rsidRPr="004D0C90" w:rsidRDefault="0084385E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84385E" w:rsidRPr="004D0C90" w14:paraId="0BB81824" w14:textId="77777777" w:rsidTr="002A23E0">
        <w:tc>
          <w:tcPr>
            <w:tcW w:w="2646" w:type="pct"/>
            <w:shd w:val="clear" w:color="auto" w:fill="auto"/>
            <w:vAlign w:val="center"/>
          </w:tcPr>
          <w:p w14:paraId="2C8146C0" w14:textId="77777777" w:rsidR="0084385E" w:rsidRPr="004D0C90" w:rsidRDefault="0084385E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CD334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科普展区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76840113" w14:textId="77777777" w:rsidR="0084385E" w:rsidRPr="004D0C90" w:rsidRDefault="0084385E" w:rsidP="0084385E">
            <w:pPr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412A3821" w14:textId="77777777" w:rsidR="0084385E" w:rsidRPr="004D0C90" w:rsidRDefault="0084385E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84385E" w:rsidRPr="004D0C90" w14:paraId="02909D37" w14:textId="77777777" w:rsidTr="002A23E0">
        <w:tc>
          <w:tcPr>
            <w:tcW w:w="2646" w:type="pct"/>
            <w:shd w:val="clear" w:color="auto" w:fill="auto"/>
            <w:vAlign w:val="center"/>
          </w:tcPr>
          <w:p w14:paraId="3082E1DD" w14:textId="77777777" w:rsidR="0084385E" w:rsidRPr="004D0C90" w:rsidRDefault="0084385E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特色功能展区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281FAB63" w14:textId="77777777" w:rsidR="0084385E" w:rsidRPr="004D0C90" w:rsidRDefault="0084385E" w:rsidP="0084385E">
            <w:pPr>
              <w:spacing w:line="360" w:lineRule="auto"/>
              <w:ind w:leftChars="-270" w:left="-567" w:rightChars="-297" w:right="-624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61FEAF1C" w14:textId="77777777" w:rsidR="0084385E" w:rsidRPr="004D0C90" w:rsidRDefault="0084385E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84385E" w:rsidRPr="004D0C90" w14:paraId="769E631D" w14:textId="77777777" w:rsidTr="002A23E0">
        <w:tc>
          <w:tcPr>
            <w:tcW w:w="2646" w:type="pct"/>
            <w:shd w:val="clear" w:color="auto" w:fill="auto"/>
            <w:vAlign w:val="center"/>
          </w:tcPr>
          <w:p w14:paraId="00EC0ADF" w14:textId="77777777" w:rsidR="0084385E" w:rsidRPr="004D0C90" w:rsidRDefault="0084385E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互动体验展区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7A69AFDA" w14:textId="77777777" w:rsidR="0084385E" w:rsidRPr="004D0C90" w:rsidRDefault="0084385E" w:rsidP="0084385E">
            <w:pPr>
              <w:spacing w:line="360" w:lineRule="auto"/>
              <w:ind w:leftChars="-270" w:left="-567" w:rightChars="-297" w:right="-624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438C40CA" w14:textId="77777777" w:rsidR="0084385E" w:rsidRPr="004D0C90" w:rsidRDefault="0084385E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84385E" w:rsidRPr="004D0C90" w14:paraId="40C88E5A" w14:textId="77777777" w:rsidTr="002A23E0">
        <w:tc>
          <w:tcPr>
            <w:tcW w:w="2646" w:type="pct"/>
            <w:shd w:val="clear" w:color="auto" w:fill="auto"/>
            <w:vAlign w:val="center"/>
          </w:tcPr>
          <w:p w14:paraId="354D58A8" w14:textId="77777777" w:rsidR="0084385E" w:rsidRPr="004D0C90" w:rsidRDefault="0084385E" w:rsidP="0084385E">
            <w:pPr>
              <w:widowControl/>
              <w:spacing w:line="360" w:lineRule="auto"/>
              <w:ind w:leftChars="11" w:left="23" w:rightChars="-297" w:right="-624"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新技术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新产品发布区</w:t>
            </w:r>
          </w:p>
        </w:tc>
        <w:tc>
          <w:tcPr>
            <w:tcW w:w="1367" w:type="pct"/>
            <w:vMerge/>
            <w:shd w:val="clear" w:color="auto" w:fill="auto"/>
            <w:vAlign w:val="center"/>
          </w:tcPr>
          <w:p w14:paraId="734EE817" w14:textId="77777777" w:rsidR="0084385E" w:rsidRPr="004D0C90" w:rsidRDefault="0084385E" w:rsidP="0084385E">
            <w:pPr>
              <w:widowControl/>
              <w:spacing w:line="360" w:lineRule="auto"/>
              <w:ind w:leftChars="-270" w:left="-567" w:rightChars="-297" w:right="-624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352AAA00" w14:textId="77777777" w:rsidR="0084385E" w:rsidRPr="004D0C90" w:rsidRDefault="0084385E" w:rsidP="0084385E">
            <w:pPr>
              <w:tabs>
                <w:tab w:val="left" w:pos="567"/>
              </w:tabs>
              <w:spacing w:line="360" w:lineRule="auto"/>
              <w:ind w:leftChars="-270" w:left="-567" w:rightChars="-297" w:right="-624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14:paraId="09C22698" w14:textId="4636E496" w:rsidR="0084385E" w:rsidRPr="0084385E" w:rsidRDefault="0084385E" w:rsidP="0084385E">
      <w:pPr>
        <w:numPr>
          <w:ilvl w:val="0"/>
          <w:numId w:val="4"/>
        </w:numPr>
        <w:tabs>
          <w:tab w:val="left" w:pos="567"/>
        </w:tabs>
        <w:spacing w:line="500" w:lineRule="exact"/>
        <w:ind w:leftChars="-270" w:left="153" w:rightChars="-297" w:right="-624"/>
        <w:rPr>
          <w:rFonts w:ascii="Times New Roman" w:eastAsia="仿宋" w:hAnsi="Times New Roman"/>
          <w:b/>
          <w:sz w:val="30"/>
          <w:szCs w:val="30"/>
        </w:rPr>
      </w:pPr>
      <w:r w:rsidRPr="0084385E">
        <w:rPr>
          <w:rFonts w:ascii="Times New Roman" w:eastAsia="仿宋" w:hAnsi="Times New Roman" w:hint="eastAsia"/>
          <w:b/>
          <w:sz w:val="30"/>
          <w:szCs w:val="30"/>
        </w:rPr>
        <w:t>会议报到</w:t>
      </w:r>
    </w:p>
    <w:p w14:paraId="784F591A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报到地点：成都世纪城国际会议中心</w:t>
      </w:r>
    </w:p>
    <w:p w14:paraId="171A2A04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报到时间：</w:t>
      </w:r>
      <w:r w:rsidRPr="0084385E">
        <w:rPr>
          <w:rFonts w:ascii="Times New Roman" w:eastAsia="仿宋" w:hAnsi="Times New Roman" w:hint="eastAsia"/>
          <w:sz w:val="30"/>
          <w:szCs w:val="30"/>
        </w:rPr>
        <w:t>2020</w:t>
      </w:r>
      <w:r w:rsidRPr="0084385E">
        <w:rPr>
          <w:rFonts w:ascii="Times New Roman" w:eastAsia="仿宋" w:hAnsi="Times New Roman" w:hint="eastAsia"/>
          <w:sz w:val="30"/>
          <w:szCs w:val="30"/>
        </w:rPr>
        <w:t>年</w:t>
      </w:r>
      <w:r w:rsidRPr="0084385E">
        <w:rPr>
          <w:rFonts w:ascii="Times New Roman" w:eastAsia="仿宋" w:hAnsi="Times New Roman" w:hint="eastAsia"/>
          <w:sz w:val="30"/>
          <w:szCs w:val="30"/>
        </w:rPr>
        <w:t>11</w:t>
      </w:r>
      <w:r w:rsidRPr="0084385E">
        <w:rPr>
          <w:rFonts w:ascii="Times New Roman" w:eastAsia="仿宋" w:hAnsi="Times New Roman" w:hint="eastAsia"/>
          <w:sz w:val="30"/>
          <w:szCs w:val="30"/>
        </w:rPr>
        <w:t>月</w:t>
      </w:r>
      <w:r w:rsidRPr="0084385E">
        <w:rPr>
          <w:rFonts w:ascii="Times New Roman" w:eastAsia="仿宋" w:hAnsi="Times New Roman" w:hint="eastAsia"/>
          <w:sz w:val="30"/>
          <w:szCs w:val="30"/>
        </w:rPr>
        <w:t>22</w:t>
      </w:r>
      <w:r w:rsidRPr="0084385E">
        <w:rPr>
          <w:rFonts w:ascii="Times New Roman" w:eastAsia="仿宋" w:hAnsi="Times New Roman" w:hint="eastAsia"/>
          <w:sz w:val="30"/>
          <w:szCs w:val="30"/>
        </w:rPr>
        <w:t>日</w:t>
      </w:r>
      <w:r w:rsidRPr="0084385E">
        <w:rPr>
          <w:rFonts w:ascii="Times New Roman" w:eastAsia="仿宋" w:hAnsi="Times New Roman" w:hint="eastAsia"/>
          <w:sz w:val="30"/>
          <w:szCs w:val="30"/>
        </w:rPr>
        <w:t xml:space="preserve">   08:00-19:00</w:t>
      </w:r>
    </w:p>
    <w:p w14:paraId="61CAA0C3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2020</w:t>
      </w:r>
      <w:r w:rsidRPr="0084385E">
        <w:rPr>
          <w:rFonts w:ascii="Times New Roman" w:eastAsia="仿宋" w:hAnsi="Times New Roman" w:hint="eastAsia"/>
          <w:sz w:val="30"/>
          <w:szCs w:val="30"/>
        </w:rPr>
        <w:t>年</w:t>
      </w:r>
      <w:r w:rsidRPr="0084385E">
        <w:rPr>
          <w:rFonts w:ascii="Times New Roman" w:eastAsia="仿宋" w:hAnsi="Times New Roman" w:hint="eastAsia"/>
          <w:sz w:val="30"/>
          <w:szCs w:val="30"/>
        </w:rPr>
        <w:t>11</w:t>
      </w:r>
      <w:r w:rsidRPr="0084385E">
        <w:rPr>
          <w:rFonts w:ascii="Times New Roman" w:eastAsia="仿宋" w:hAnsi="Times New Roman" w:hint="eastAsia"/>
          <w:sz w:val="30"/>
          <w:szCs w:val="30"/>
        </w:rPr>
        <w:t>月</w:t>
      </w:r>
      <w:r w:rsidRPr="0084385E">
        <w:rPr>
          <w:rFonts w:ascii="Times New Roman" w:eastAsia="仿宋" w:hAnsi="Times New Roman" w:hint="eastAsia"/>
          <w:sz w:val="30"/>
          <w:szCs w:val="30"/>
        </w:rPr>
        <w:t>23-25</w:t>
      </w:r>
      <w:r w:rsidRPr="0084385E">
        <w:rPr>
          <w:rFonts w:ascii="Times New Roman" w:eastAsia="仿宋" w:hAnsi="Times New Roman" w:hint="eastAsia"/>
          <w:sz w:val="30"/>
          <w:szCs w:val="30"/>
        </w:rPr>
        <w:t>日</w:t>
      </w:r>
      <w:r w:rsidRPr="0084385E">
        <w:rPr>
          <w:rFonts w:ascii="Times New Roman" w:eastAsia="仿宋" w:hAnsi="Times New Roman" w:hint="eastAsia"/>
          <w:sz w:val="30"/>
          <w:szCs w:val="30"/>
        </w:rPr>
        <w:t xml:space="preserve"> 07:30-17:00</w:t>
      </w:r>
    </w:p>
    <w:p w14:paraId="3586335B" w14:textId="62703B83" w:rsidR="0084385E" w:rsidRPr="0084385E" w:rsidRDefault="0084385E" w:rsidP="0084385E">
      <w:pPr>
        <w:numPr>
          <w:ilvl w:val="0"/>
          <w:numId w:val="4"/>
        </w:numPr>
        <w:tabs>
          <w:tab w:val="left" w:pos="567"/>
        </w:tabs>
        <w:spacing w:line="500" w:lineRule="exact"/>
        <w:ind w:leftChars="-270" w:left="153" w:rightChars="-297" w:right="-624"/>
        <w:rPr>
          <w:rFonts w:ascii="Times New Roman" w:eastAsia="仿宋" w:hAnsi="Times New Roman"/>
          <w:b/>
          <w:sz w:val="30"/>
          <w:szCs w:val="30"/>
        </w:rPr>
      </w:pPr>
      <w:r w:rsidRPr="0084385E">
        <w:rPr>
          <w:rFonts w:ascii="Times New Roman" w:eastAsia="仿宋" w:hAnsi="Times New Roman" w:hint="eastAsia"/>
          <w:b/>
          <w:sz w:val="30"/>
          <w:szCs w:val="30"/>
        </w:rPr>
        <w:t>组委会联系方式</w:t>
      </w:r>
    </w:p>
    <w:p w14:paraId="786CEDB7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联系电话：（</w:t>
      </w:r>
      <w:r w:rsidRPr="0084385E">
        <w:rPr>
          <w:rFonts w:ascii="Times New Roman" w:eastAsia="仿宋" w:hAnsi="Times New Roman" w:hint="eastAsia"/>
          <w:sz w:val="30"/>
          <w:szCs w:val="30"/>
        </w:rPr>
        <w:t>010</w:t>
      </w:r>
      <w:r w:rsidRPr="0084385E">
        <w:rPr>
          <w:rFonts w:ascii="Times New Roman" w:eastAsia="仿宋" w:hAnsi="Times New Roman" w:hint="eastAsia"/>
          <w:sz w:val="30"/>
          <w:szCs w:val="30"/>
        </w:rPr>
        <w:t>）</w:t>
      </w:r>
      <w:r w:rsidRPr="0084385E">
        <w:rPr>
          <w:rFonts w:ascii="Times New Roman" w:eastAsia="仿宋" w:hAnsi="Times New Roman" w:hint="eastAsia"/>
          <w:sz w:val="30"/>
          <w:szCs w:val="30"/>
        </w:rPr>
        <w:t>82178551</w:t>
      </w:r>
      <w:r w:rsidRPr="0084385E">
        <w:rPr>
          <w:rFonts w:ascii="Times New Roman" w:eastAsia="仿宋" w:hAnsi="Times New Roman" w:hint="eastAsia"/>
          <w:sz w:val="30"/>
          <w:szCs w:val="30"/>
        </w:rPr>
        <w:t>（会议注册）</w:t>
      </w:r>
    </w:p>
    <w:p w14:paraId="05E88683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（</w:t>
      </w:r>
      <w:r w:rsidRPr="0084385E">
        <w:rPr>
          <w:rFonts w:ascii="Times New Roman" w:eastAsia="仿宋" w:hAnsi="Times New Roman" w:hint="eastAsia"/>
          <w:sz w:val="30"/>
          <w:szCs w:val="30"/>
        </w:rPr>
        <w:t>010</w:t>
      </w:r>
      <w:r w:rsidRPr="0084385E">
        <w:rPr>
          <w:rFonts w:ascii="Times New Roman" w:eastAsia="仿宋" w:hAnsi="Times New Roman" w:hint="eastAsia"/>
          <w:sz w:val="30"/>
          <w:szCs w:val="30"/>
        </w:rPr>
        <w:t>）</w:t>
      </w:r>
      <w:r w:rsidRPr="0084385E">
        <w:rPr>
          <w:rFonts w:ascii="Times New Roman" w:eastAsia="仿宋" w:hAnsi="Times New Roman" w:hint="eastAsia"/>
          <w:sz w:val="30"/>
          <w:szCs w:val="30"/>
        </w:rPr>
        <w:t>82178291</w:t>
      </w:r>
      <w:r w:rsidRPr="0084385E">
        <w:rPr>
          <w:rFonts w:ascii="Times New Roman" w:eastAsia="仿宋" w:hAnsi="Times New Roman" w:hint="eastAsia"/>
          <w:sz w:val="30"/>
          <w:szCs w:val="30"/>
        </w:rPr>
        <w:t>（缴费及发票事宜）</w:t>
      </w:r>
    </w:p>
    <w:p w14:paraId="447CFAF9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会议网址：</w:t>
      </w:r>
      <w:r w:rsidRPr="0084385E">
        <w:rPr>
          <w:rFonts w:ascii="Times New Roman" w:eastAsia="仿宋" w:hAnsi="Times New Roman" w:hint="eastAsia"/>
          <w:sz w:val="30"/>
          <w:szCs w:val="30"/>
        </w:rPr>
        <w:t>http://www.beidou.org</w:t>
      </w:r>
    </w:p>
    <w:p w14:paraId="09B502D2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会议邮箱：</w:t>
      </w:r>
      <w:r w:rsidRPr="0084385E">
        <w:rPr>
          <w:rFonts w:ascii="Times New Roman" w:eastAsia="仿宋" w:hAnsi="Times New Roman" w:hint="eastAsia"/>
          <w:sz w:val="30"/>
          <w:szCs w:val="30"/>
        </w:rPr>
        <w:t>csnctz@beidou.org</w:t>
      </w:r>
    </w:p>
    <w:p w14:paraId="0039D609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jc w:val="right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中国卫星导航年会组委会</w:t>
      </w:r>
    </w:p>
    <w:p w14:paraId="45D4BD09" w14:textId="77777777" w:rsidR="0084385E" w:rsidRP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jc w:val="right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中国卫星导航系统管理办公室学术交流中心</w:t>
      </w:r>
    </w:p>
    <w:p w14:paraId="7232ABBB" w14:textId="714A4AB1" w:rsidR="0084385E" w:rsidRDefault="0084385E" w:rsidP="0084385E">
      <w:pPr>
        <w:tabs>
          <w:tab w:val="left" w:pos="567"/>
        </w:tabs>
        <w:spacing w:line="500" w:lineRule="exact"/>
        <w:ind w:leftChars="-270" w:left="-567" w:rightChars="-297" w:right="-624" w:firstLineChars="200" w:firstLine="600"/>
        <w:jc w:val="right"/>
        <w:rPr>
          <w:rFonts w:ascii="Times New Roman" w:eastAsia="仿宋" w:hAnsi="Times New Roman"/>
          <w:sz w:val="30"/>
          <w:szCs w:val="30"/>
        </w:rPr>
      </w:pPr>
      <w:r w:rsidRPr="0084385E">
        <w:rPr>
          <w:rFonts w:ascii="Times New Roman" w:eastAsia="仿宋" w:hAnsi="Times New Roman" w:hint="eastAsia"/>
          <w:sz w:val="30"/>
          <w:szCs w:val="30"/>
        </w:rPr>
        <w:t>二〇二〇年十月</w:t>
      </w:r>
      <w:r>
        <w:rPr>
          <w:rFonts w:ascii="Times New Roman" w:eastAsia="仿宋" w:hAnsi="Times New Roman"/>
          <w:sz w:val="30"/>
          <w:szCs w:val="30"/>
        </w:rPr>
        <w:br w:type="page"/>
      </w:r>
    </w:p>
    <w:p w14:paraId="68112BCE" w14:textId="77777777" w:rsidR="0084385E" w:rsidRDefault="0084385E" w:rsidP="0084385E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1B191E">
        <w:rPr>
          <w:rFonts w:ascii="Times New Roman" w:eastAsia="仿宋" w:hAnsi="Times New Roman" w:hint="eastAsia"/>
          <w:b/>
          <w:sz w:val="28"/>
        </w:rPr>
        <w:lastRenderedPageBreak/>
        <w:t>附件</w:t>
      </w:r>
      <w:r w:rsidRPr="001B191E">
        <w:rPr>
          <w:rFonts w:ascii="Times New Roman" w:eastAsia="仿宋" w:hAnsi="Times New Roman"/>
          <w:b/>
          <w:sz w:val="28"/>
        </w:rPr>
        <w:t>：</w:t>
      </w:r>
    </w:p>
    <w:p w14:paraId="75CA70C6" w14:textId="77777777" w:rsidR="0084385E" w:rsidRPr="001B191E" w:rsidRDefault="0084385E" w:rsidP="0084385E">
      <w:pPr>
        <w:spacing w:line="360" w:lineRule="auto"/>
        <w:jc w:val="center"/>
        <w:rPr>
          <w:rFonts w:ascii="Times New Roman" w:eastAsia="仿宋" w:hAnsi="Times New Roman"/>
          <w:b/>
          <w:sz w:val="28"/>
        </w:rPr>
      </w:pPr>
      <w:r>
        <w:rPr>
          <w:rFonts w:ascii="Times New Roman" w:eastAsia="仿宋" w:hAnsi="Times New Roman" w:hint="eastAsia"/>
          <w:b/>
          <w:sz w:val="28"/>
        </w:rPr>
        <w:t>第十一届</w:t>
      </w:r>
      <w:r>
        <w:rPr>
          <w:rFonts w:ascii="Times New Roman" w:eastAsia="仿宋" w:hAnsi="Times New Roman"/>
          <w:b/>
          <w:sz w:val="28"/>
        </w:rPr>
        <w:t>中国卫星导航年会</w:t>
      </w:r>
      <w:r>
        <w:rPr>
          <w:rFonts w:ascii="Times New Roman" w:eastAsia="仿宋" w:hAnsi="Times New Roman" w:hint="eastAsia"/>
          <w:b/>
          <w:sz w:val="28"/>
        </w:rPr>
        <w:t>专业学术</w:t>
      </w:r>
      <w:r>
        <w:rPr>
          <w:rFonts w:ascii="Times New Roman" w:eastAsia="仿宋" w:hAnsi="Times New Roman"/>
          <w:b/>
          <w:sz w:val="28"/>
        </w:rPr>
        <w:t>分会</w:t>
      </w:r>
    </w:p>
    <w:tbl>
      <w:tblPr>
        <w:tblW w:w="3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4290"/>
      </w:tblGrid>
      <w:tr w:rsidR="0084385E" w:rsidRPr="00D42963" w14:paraId="77173C09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4DD16694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S01</w:t>
            </w:r>
          </w:p>
        </w:tc>
        <w:tc>
          <w:tcPr>
            <w:tcW w:w="3809" w:type="pct"/>
            <w:shd w:val="clear" w:color="auto" w:fill="auto"/>
          </w:tcPr>
          <w:p w14:paraId="75591F6B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卫星导航行业应用</w:t>
            </w:r>
          </w:p>
        </w:tc>
      </w:tr>
      <w:tr w:rsidR="0084385E" w:rsidRPr="00D42963" w14:paraId="2137CE58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51672253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S02</w:t>
            </w:r>
          </w:p>
        </w:tc>
        <w:tc>
          <w:tcPr>
            <w:tcW w:w="3809" w:type="pct"/>
            <w:shd w:val="clear" w:color="auto" w:fill="auto"/>
          </w:tcPr>
          <w:p w14:paraId="7C9CAA22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导航与位置服务</w:t>
            </w:r>
          </w:p>
        </w:tc>
      </w:tr>
      <w:tr w:rsidR="0084385E" w:rsidRPr="00D42963" w14:paraId="50765F79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74F3C056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S03</w:t>
            </w:r>
          </w:p>
        </w:tc>
        <w:tc>
          <w:tcPr>
            <w:tcW w:w="3809" w:type="pct"/>
            <w:shd w:val="clear" w:color="auto" w:fill="auto"/>
          </w:tcPr>
          <w:p w14:paraId="46269030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导航信号与信号处理</w:t>
            </w:r>
          </w:p>
        </w:tc>
      </w:tr>
      <w:tr w:rsidR="0084385E" w:rsidRPr="00D42963" w14:paraId="28030758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68397D38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S04</w:t>
            </w:r>
          </w:p>
        </w:tc>
        <w:tc>
          <w:tcPr>
            <w:tcW w:w="3809" w:type="pct"/>
            <w:shd w:val="clear" w:color="auto" w:fill="auto"/>
          </w:tcPr>
          <w:p w14:paraId="0085CC80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卫星轨道与系统误差处理</w:t>
            </w:r>
          </w:p>
        </w:tc>
      </w:tr>
      <w:tr w:rsidR="0084385E" w:rsidRPr="00D42963" w14:paraId="1FB1E6FB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173D8155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S05</w:t>
            </w:r>
          </w:p>
        </w:tc>
        <w:tc>
          <w:tcPr>
            <w:tcW w:w="3809" w:type="pct"/>
            <w:shd w:val="clear" w:color="auto" w:fill="auto"/>
          </w:tcPr>
          <w:p w14:paraId="2D974800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空间基准与精密定位</w:t>
            </w:r>
          </w:p>
        </w:tc>
      </w:tr>
      <w:tr w:rsidR="0084385E" w:rsidRPr="00D42963" w14:paraId="3FEDEC1C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06F6E525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S06</w:t>
            </w:r>
          </w:p>
        </w:tc>
        <w:tc>
          <w:tcPr>
            <w:tcW w:w="3809" w:type="pct"/>
            <w:shd w:val="clear" w:color="auto" w:fill="auto"/>
          </w:tcPr>
          <w:p w14:paraId="48C16FE1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时间基准与精密授时</w:t>
            </w:r>
          </w:p>
        </w:tc>
      </w:tr>
      <w:tr w:rsidR="0084385E" w:rsidRPr="00D42963" w14:paraId="1AB499ED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2587B668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S07</w:t>
            </w:r>
          </w:p>
        </w:tc>
        <w:tc>
          <w:tcPr>
            <w:tcW w:w="3809" w:type="pct"/>
            <w:shd w:val="clear" w:color="auto" w:fill="auto"/>
          </w:tcPr>
          <w:p w14:paraId="626D6B27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卫星导航增强技术</w:t>
            </w:r>
          </w:p>
        </w:tc>
      </w:tr>
      <w:tr w:rsidR="0084385E" w:rsidRPr="00D42963" w14:paraId="121CE8C6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1D81DC03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S08</w:t>
            </w:r>
          </w:p>
        </w:tc>
        <w:tc>
          <w:tcPr>
            <w:tcW w:w="3809" w:type="pct"/>
            <w:shd w:val="clear" w:color="auto" w:fill="auto"/>
          </w:tcPr>
          <w:p w14:paraId="19E21A70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测试评估技术</w:t>
            </w:r>
          </w:p>
        </w:tc>
      </w:tr>
      <w:tr w:rsidR="0084385E" w:rsidRPr="00D42963" w14:paraId="21F623E6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7A1A9C3D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S09</w:t>
            </w:r>
          </w:p>
        </w:tc>
        <w:tc>
          <w:tcPr>
            <w:tcW w:w="3809" w:type="pct"/>
            <w:shd w:val="clear" w:color="auto" w:fill="auto"/>
          </w:tcPr>
          <w:p w14:paraId="69E8C5B8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用户终端技术</w:t>
            </w:r>
          </w:p>
        </w:tc>
      </w:tr>
      <w:tr w:rsidR="0084385E" w:rsidRPr="00D42963" w14:paraId="0B70AF82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7ACBF249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S10</w:t>
            </w:r>
          </w:p>
        </w:tc>
        <w:tc>
          <w:tcPr>
            <w:tcW w:w="3809" w:type="pct"/>
            <w:shd w:val="clear" w:color="auto" w:fill="auto"/>
          </w:tcPr>
          <w:p w14:paraId="7D1AE283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PNT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体系与多源融合导航</w:t>
            </w:r>
          </w:p>
        </w:tc>
      </w:tr>
      <w:tr w:rsidR="0084385E" w:rsidRPr="00D42963" w14:paraId="3FCB875A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7D09C1B3" w14:textId="77777777" w:rsidR="0084385E" w:rsidRPr="006E763E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/>
                <w:sz w:val="24"/>
                <w:szCs w:val="24"/>
              </w:rPr>
              <w:t>S11</w:t>
            </w:r>
          </w:p>
        </w:tc>
        <w:tc>
          <w:tcPr>
            <w:tcW w:w="3809" w:type="pct"/>
            <w:shd w:val="clear" w:color="auto" w:fill="auto"/>
          </w:tcPr>
          <w:p w14:paraId="7A58E80F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抗干扰与反欺骗技术</w:t>
            </w:r>
          </w:p>
        </w:tc>
      </w:tr>
      <w:tr w:rsidR="0084385E" w:rsidRPr="00D42963" w14:paraId="1ADB8318" w14:textId="77777777" w:rsidTr="0084385E">
        <w:trPr>
          <w:trHeight w:val="340"/>
          <w:jc w:val="center"/>
        </w:trPr>
        <w:tc>
          <w:tcPr>
            <w:tcW w:w="1191" w:type="pct"/>
            <w:shd w:val="clear" w:color="auto" w:fill="auto"/>
          </w:tcPr>
          <w:p w14:paraId="7E1463EE" w14:textId="77777777" w:rsidR="0084385E" w:rsidRPr="000D6182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S</w:t>
            </w:r>
            <w:r w:rsidRPr="000D6182">
              <w:rPr>
                <w:rFonts w:ascii="Times New Roman" w:eastAsia="仿宋" w:hAnsi="Times New Roman"/>
                <w:sz w:val="24"/>
                <w:szCs w:val="24"/>
              </w:rPr>
              <w:t>13</w:t>
            </w:r>
          </w:p>
        </w:tc>
        <w:tc>
          <w:tcPr>
            <w:tcW w:w="3809" w:type="pct"/>
            <w:shd w:val="clear" w:color="auto" w:fill="auto"/>
          </w:tcPr>
          <w:p w14:paraId="6F4A924D" w14:textId="77777777" w:rsidR="0084385E" w:rsidRPr="006E763E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自主导航</w:t>
            </w:r>
          </w:p>
        </w:tc>
      </w:tr>
    </w:tbl>
    <w:p w14:paraId="5668A240" w14:textId="77777777" w:rsidR="0084385E" w:rsidRPr="00D13B0C" w:rsidRDefault="0084385E" w:rsidP="0084385E">
      <w:pPr>
        <w:jc w:val="center"/>
        <w:rPr>
          <w:rFonts w:ascii="Times New Roman" w:eastAsia="仿宋" w:hAnsi="Times New Roman"/>
          <w:b/>
          <w:sz w:val="28"/>
        </w:rPr>
      </w:pPr>
      <w:r>
        <w:rPr>
          <w:rFonts w:ascii="Times New Roman" w:eastAsia="仿宋" w:hAnsi="Times New Roman" w:hint="eastAsia"/>
          <w:b/>
          <w:sz w:val="28"/>
        </w:rPr>
        <w:t>第十一届</w:t>
      </w:r>
      <w:r>
        <w:rPr>
          <w:rFonts w:ascii="Times New Roman" w:eastAsia="仿宋" w:hAnsi="Times New Roman"/>
          <w:b/>
          <w:sz w:val="28"/>
        </w:rPr>
        <w:t>中国卫星导航年会</w:t>
      </w:r>
      <w:r w:rsidRPr="00D13B0C">
        <w:rPr>
          <w:rFonts w:ascii="Times New Roman" w:eastAsia="仿宋" w:hAnsi="Times New Roman" w:hint="eastAsia"/>
          <w:b/>
          <w:sz w:val="28"/>
        </w:rPr>
        <w:t>高端</w:t>
      </w:r>
      <w:r w:rsidRPr="00D13B0C">
        <w:rPr>
          <w:rFonts w:ascii="Times New Roman" w:eastAsia="仿宋" w:hAnsi="Times New Roman"/>
          <w:b/>
          <w:sz w:val="28"/>
        </w:rPr>
        <w:t>论坛</w:t>
      </w:r>
    </w:p>
    <w:tbl>
      <w:tblPr>
        <w:tblW w:w="3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247"/>
      </w:tblGrid>
      <w:tr w:rsidR="0084385E" w:rsidRPr="00950580" w14:paraId="2B9F74A8" w14:textId="77777777" w:rsidTr="0084385E">
        <w:trPr>
          <w:trHeight w:val="20"/>
          <w:jc w:val="center"/>
        </w:trPr>
        <w:tc>
          <w:tcPr>
            <w:tcW w:w="1271" w:type="pct"/>
            <w:shd w:val="clear" w:color="auto" w:fill="auto"/>
            <w:hideMark/>
          </w:tcPr>
          <w:p w14:paraId="0380BFE1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H01</w:t>
            </w:r>
          </w:p>
        </w:tc>
        <w:tc>
          <w:tcPr>
            <w:tcW w:w="3729" w:type="pct"/>
            <w:shd w:val="clear" w:color="auto" w:fill="auto"/>
            <w:hideMark/>
          </w:tcPr>
          <w:p w14:paraId="7D4DC585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应用产业化论坛</w:t>
            </w:r>
          </w:p>
        </w:tc>
      </w:tr>
      <w:tr w:rsidR="0084385E" w:rsidRPr="00950580" w14:paraId="20DD0795" w14:textId="77777777" w:rsidTr="0084385E">
        <w:trPr>
          <w:trHeight w:val="20"/>
          <w:jc w:val="center"/>
        </w:trPr>
        <w:tc>
          <w:tcPr>
            <w:tcW w:w="1271" w:type="pct"/>
          </w:tcPr>
          <w:p w14:paraId="1F4B15E5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H02</w:t>
            </w:r>
          </w:p>
        </w:tc>
        <w:tc>
          <w:tcPr>
            <w:tcW w:w="3729" w:type="pct"/>
            <w:shd w:val="clear" w:color="auto" w:fill="auto"/>
          </w:tcPr>
          <w:p w14:paraId="1E93A2E6" w14:textId="228EE880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政策法规、标准</w:t>
            </w:r>
            <w:r w:rsidR="00E52090">
              <w:rPr>
                <w:rFonts w:ascii="Times New Roman" w:eastAsia="仿宋" w:hAnsi="Times New Roman" w:hint="eastAsia"/>
                <w:sz w:val="24"/>
                <w:szCs w:val="24"/>
              </w:rPr>
              <w:t>化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及知识产权</w:t>
            </w:r>
          </w:p>
        </w:tc>
      </w:tr>
      <w:tr w:rsidR="0084385E" w:rsidRPr="00950580" w14:paraId="1C273BA7" w14:textId="77777777" w:rsidTr="0084385E">
        <w:trPr>
          <w:trHeight w:val="20"/>
          <w:jc w:val="center"/>
        </w:trPr>
        <w:tc>
          <w:tcPr>
            <w:tcW w:w="1271" w:type="pct"/>
          </w:tcPr>
          <w:p w14:paraId="5A78912E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H03</w:t>
            </w:r>
          </w:p>
        </w:tc>
        <w:tc>
          <w:tcPr>
            <w:tcW w:w="3729" w:type="pct"/>
            <w:shd w:val="clear" w:color="auto" w:fill="auto"/>
          </w:tcPr>
          <w:p w14:paraId="5E667870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北斗产业园发展论坛</w:t>
            </w:r>
          </w:p>
        </w:tc>
      </w:tr>
      <w:tr w:rsidR="0084385E" w:rsidRPr="00950580" w14:paraId="4B688B47" w14:textId="77777777" w:rsidTr="0084385E">
        <w:trPr>
          <w:trHeight w:val="20"/>
          <w:jc w:val="center"/>
        </w:trPr>
        <w:tc>
          <w:tcPr>
            <w:tcW w:w="1271" w:type="pct"/>
            <w:tcBorders>
              <w:top w:val="single" w:sz="4" w:space="0" w:color="auto"/>
            </w:tcBorders>
          </w:tcPr>
          <w:p w14:paraId="28283CC7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H04</w:t>
            </w:r>
          </w:p>
        </w:tc>
        <w:tc>
          <w:tcPr>
            <w:tcW w:w="3729" w:type="pct"/>
            <w:tcBorders>
              <w:top w:val="single" w:sz="4" w:space="0" w:color="auto"/>
            </w:tcBorders>
            <w:shd w:val="clear" w:color="auto" w:fill="auto"/>
          </w:tcPr>
          <w:p w14:paraId="2AB0603B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卫星导航与移动通信协同发展论坛</w:t>
            </w:r>
          </w:p>
        </w:tc>
      </w:tr>
      <w:tr w:rsidR="0084385E" w:rsidRPr="00950580" w14:paraId="7D8FB1BE" w14:textId="77777777" w:rsidTr="0084385E">
        <w:trPr>
          <w:trHeight w:val="20"/>
          <w:jc w:val="center"/>
        </w:trPr>
        <w:tc>
          <w:tcPr>
            <w:tcW w:w="1271" w:type="pct"/>
            <w:tcBorders>
              <w:top w:val="single" w:sz="4" w:space="0" w:color="auto"/>
            </w:tcBorders>
          </w:tcPr>
          <w:p w14:paraId="04B40674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H05</w:t>
            </w:r>
          </w:p>
        </w:tc>
        <w:tc>
          <w:tcPr>
            <w:tcW w:w="3729" w:type="pct"/>
            <w:tcBorders>
              <w:top w:val="single" w:sz="4" w:space="0" w:color="auto"/>
            </w:tcBorders>
            <w:shd w:val="clear" w:color="auto" w:fill="auto"/>
          </w:tcPr>
          <w:p w14:paraId="09683396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北斗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+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遥感融合论坛</w:t>
            </w:r>
          </w:p>
        </w:tc>
      </w:tr>
      <w:tr w:rsidR="0084385E" w:rsidRPr="00950580" w14:paraId="49F6EB98" w14:textId="77777777" w:rsidTr="0084385E">
        <w:trPr>
          <w:trHeight w:val="20"/>
          <w:jc w:val="center"/>
        </w:trPr>
        <w:tc>
          <w:tcPr>
            <w:tcW w:w="1271" w:type="pct"/>
          </w:tcPr>
          <w:p w14:paraId="0CA2C554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H06</w:t>
            </w:r>
          </w:p>
        </w:tc>
        <w:tc>
          <w:tcPr>
            <w:tcW w:w="3729" w:type="pct"/>
            <w:shd w:val="clear" w:color="auto" w:fill="auto"/>
          </w:tcPr>
          <w:p w14:paraId="5B78F25E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北斗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+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智能生态论坛</w:t>
            </w:r>
          </w:p>
        </w:tc>
      </w:tr>
      <w:tr w:rsidR="0084385E" w:rsidRPr="00950580" w14:paraId="30E1C531" w14:textId="77777777" w:rsidTr="0084385E">
        <w:trPr>
          <w:trHeight w:val="20"/>
          <w:jc w:val="center"/>
        </w:trPr>
        <w:tc>
          <w:tcPr>
            <w:tcW w:w="1271" w:type="pct"/>
          </w:tcPr>
          <w:p w14:paraId="20B91231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H07</w:t>
            </w:r>
          </w:p>
        </w:tc>
        <w:tc>
          <w:tcPr>
            <w:tcW w:w="3729" w:type="pct"/>
            <w:shd w:val="clear" w:color="auto" w:fill="auto"/>
          </w:tcPr>
          <w:p w14:paraId="76FBB1D2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北斗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+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载人航天论坛</w:t>
            </w:r>
          </w:p>
        </w:tc>
      </w:tr>
      <w:tr w:rsidR="0084385E" w:rsidRPr="00950580" w14:paraId="3CCFB024" w14:textId="77777777" w:rsidTr="0084385E">
        <w:trPr>
          <w:trHeight w:val="20"/>
          <w:jc w:val="center"/>
        </w:trPr>
        <w:tc>
          <w:tcPr>
            <w:tcW w:w="1271" w:type="pct"/>
          </w:tcPr>
          <w:p w14:paraId="6056C509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H08</w:t>
            </w:r>
          </w:p>
        </w:tc>
        <w:tc>
          <w:tcPr>
            <w:tcW w:w="3729" w:type="pct"/>
            <w:shd w:val="clear" w:color="auto" w:fill="auto"/>
          </w:tcPr>
          <w:p w14:paraId="7BD1DB1C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四川卫星导航产业发展论坛</w:t>
            </w:r>
          </w:p>
        </w:tc>
      </w:tr>
      <w:tr w:rsidR="0084385E" w:rsidRPr="00950580" w14:paraId="2F255DBB" w14:textId="77777777" w:rsidTr="0084385E">
        <w:trPr>
          <w:trHeight w:val="20"/>
          <w:jc w:val="center"/>
        </w:trPr>
        <w:tc>
          <w:tcPr>
            <w:tcW w:w="1271" w:type="pct"/>
          </w:tcPr>
          <w:p w14:paraId="06A52F5F" w14:textId="77777777" w:rsidR="0084385E" w:rsidRPr="00950580" w:rsidRDefault="0084385E" w:rsidP="00DE2C6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H09</w:t>
            </w:r>
          </w:p>
        </w:tc>
        <w:tc>
          <w:tcPr>
            <w:tcW w:w="3729" w:type="pct"/>
            <w:shd w:val="clear" w:color="auto" w:fill="auto"/>
          </w:tcPr>
          <w:p w14:paraId="0A16FE45" w14:textId="77777777" w:rsidR="0084385E" w:rsidRPr="00950580" w:rsidRDefault="0084385E" w:rsidP="00DE2C6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四川</w:t>
            </w:r>
            <w:r w:rsidRPr="000D6182">
              <w:rPr>
                <w:rFonts w:ascii="Times New Roman" w:eastAsia="仿宋" w:hAnsi="Times New Roman" w:hint="eastAsia"/>
                <w:sz w:val="24"/>
                <w:szCs w:val="24"/>
              </w:rPr>
              <w:t>卫星导航人才培养论坛</w:t>
            </w:r>
          </w:p>
        </w:tc>
      </w:tr>
    </w:tbl>
    <w:p w14:paraId="05D0B2F6" w14:textId="77777777" w:rsidR="00350539" w:rsidRPr="0084385E" w:rsidRDefault="00350539" w:rsidP="0084385E">
      <w:pPr>
        <w:tabs>
          <w:tab w:val="left" w:pos="567"/>
        </w:tabs>
        <w:spacing w:line="480" w:lineRule="exact"/>
        <w:ind w:leftChars="-270" w:left="-567" w:rightChars="-297" w:right="-624" w:firstLineChars="200" w:firstLine="720"/>
        <w:jc w:val="right"/>
        <w:rPr>
          <w:sz w:val="36"/>
          <w:szCs w:val="36"/>
        </w:rPr>
      </w:pPr>
    </w:p>
    <w:sectPr w:rsidR="00350539" w:rsidRPr="0084385E" w:rsidSect="00E52090">
      <w:headerReference w:type="default" r:id="rId10"/>
      <w:footerReference w:type="default" r:id="rId11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7897" w14:textId="77777777" w:rsidR="00EE147C" w:rsidRDefault="00EE147C">
      <w:r>
        <w:separator/>
      </w:r>
    </w:p>
  </w:endnote>
  <w:endnote w:type="continuationSeparator" w:id="0">
    <w:p w14:paraId="1CAF2463" w14:textId="77777777" w:rsidR="00EE147C" w:rsidRDefault="00EE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0B2" w14:textId="77777777" w:rsidR="00620B86" w:rsidRDefault="00620B86">
    <w:pPr>
      <w:pStyle w:val="a3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70F7A629" wp14:editId="2082C257">
          <wp:simplePos x="0" y="0"/>
          <wp:positionH relativeFrom="column">
            <wp:posOffset>-1140473</wp:posOffset>
          </wp:positionH>
          <wp:positionV relativeFrom="paragraph">
            <wp:posOffset>-413468</wp:posOffset>
          </wp:positionV>
          <wp:extent cx="7573010" cy="909154"/>
          <wp:effectExtent l="0" t="0" r="0" b="5715"/>
          <wp:wrapTopAndBottom/>
          <wp:docPr id="4" name="图片 4" descr="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下"/>
                  <pic:cNvPicPr>
                    <a:picLocks noChangeAspect="1"/>
                  </pic:cNvPicPr>
                </pic:nvPicPr>
                <pic:blipFill>
                  <a:blip r:embed="rId1"/>
                  <a:srcRect b="34778"/>
                  <a:stretch>
                    <a:fillRect/>
                  </a:stretch>
                </pic:blipFill>
                <pic:spPr>
                  <a:xfrm>
                    <a:off x="0" y="0"/>
                    <a:ext cx="7573010" cy="90915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1051" w14:textId="77777777" w:rsidR="00EE147C" w:rsidRDefault="00EE147C">
      <w:r>
        <w:separator/>
      </w:r>
    </w:p>
  </w:footnote>
  <w:footnote w:type="continuationSeparator" w:id="0">
    <w:p w14:paraId="3FF963A7" w14:textId="77777777" w:rsidR="00EE147C" w:rsidRDefault="00EE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98BE" w14:textId="77777777" w:rsidR="00620B86" w:rsidRDefault="00620B86">
    <w:pPr>
      <w:pStyle w:val="a4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22958FEE" wp14:editId="26E7B2DD">
          <wp:simplePos x="0" y="0"/>
          <wp:positionH relativeFrom="column">
            <wp:posOffset>-1143000</wp:posOffset>
          </wp:positionH>
          <wp:positionV relativeFrom="paragraph">
            <wp:posOffset>-762635</wp:posOffset>
          </wp:positionV>
          <wp:extent cx="7571105" cy="1440180"/>
          <wp:effectExtent l="0" t="0" r="10795" b="7620"/>
          <wp:wrapTopAndBottom/>
          <wp:docPr id="1" name="图片 1" descr="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上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105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38C9"/>
    <w:multiLevelType w:val="hybridMultilevel"/>
    <w:tmpl w:val="85B4B664"/>
    <w:lvl w:ilvl="0" w:tplc="9072D76E">
      <w:start w:val="1"/>
      <w:numFmt w:val="japaneseCounting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3430A1"/>
    <w:multiLevelType w:val="hybridMultilevel"/>
    <w:tmpl w:val="8DBE374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CAC45BE"/>
    <w:multiLevelType w:val="multilevel"/>
    <w:tmpl w:val="3CAC45B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B85B34"/>
    <w:multiLevelType w:val="multilevel"/>
    <w:tmpl w:val="49B85B34"/>
    <w:lvl w:ilvl="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E26108"/>
    <w:multiLevelType w:val="multilevel"/>
    <w:tmpl w:val="77E261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45"/>
    <w:rsid w:val="00021169"/>
    <w:rsid w:val="000B34A0"/>
    <w:rsid w:val="00167C06"/>
    <w:rsid w:val="00175010"/>
    <w:rsid w:val="00233FC7"/>
    <w:rsid w:val="002422D5"/>
    <w:rsid w:val="002843C4"/>
    <w:rsid w:val="002A23E0"/>
    <w:rsid w:val="0030564E"/>
    <w:rsid w:val="00350539"/>
    <w:rsid w:val="00472DC5"/>
    <w:rsid w:val="00495F63"/>
    <w:rsid w:val="004B4964"/>
    <w:rsid w:val="005327E1"/>
    <w:rsid w:val="00620B86"/>
    <w:rsid w:val="00663F33"/>
    <w:rsid w:val="00720593"/>
    <w:rsid w:val="00820359"/>
    <w:rsid w:val="0084385E"/>
    <w:rsid w:val="009738C4"/>
    <w:rsid w:val="009A3545"/>
    <w:rsid w:val="00A75371"/>
    <w:rsid w:val="00A86AEB"/>
    <w:rsid w:val="00AA47D1"/>
    <w:rsid w:val="00AD5180"/>
    <w:rsid w:val="00B051D7"/>
    <w:rsid w:val="00B27C32"/>
    <w:rsid w:val="00B5014B"/>
    <w:rsid w:val="00C10469"/>
    <w:rsid w:val="00C51455"/>
    <w:rsid w:val="00C800D5"/>
    <w:rsid w:val="00C825AA"/>
    <w:rsid w:val="00C83916"/>
    <w:rsid w:val="00CD17A1"/>
    <w:rsid w:val="00E52090"/>
    <w:rsid w:val="00EE147C"/>
    <w:rsid w:val="00F424EF"/>
    <w:rsid w:val="053F1DC9"/>
    <w:rsid w:val="058668D4"/>
    <w:rsid w:val="07A25F04"/>
    <w:rsid w:val="0D211C39"/>
    <w:rsid w:val="145C33E8"/>
    <w:rsid w:val="16795B67"/>
    <w:rsid w:val="1DAF40D7"/>
    <w:rsid w:val="20EA181C"/>
    <w:rsid w:val="23CB634A"/>
    <w:rsid w:val="2551056A"/>
    <w:rsid w:val="28814096"/>
    <w:rsid w:val="288E48BE"/>
    <w:rsid w:val="28BC447A"/>
    <w:rsid w:val="2A1B6949"/>
    <w:rsid w:val="2EEF1924"/>
    <w:rsid w:val="32F031CD"/>
    <w:rsid w:val="345718FD"/>
    <w:rsid w:val="366E67F0"/>
    <w:rsid w:val="3985679C"/>
    <w:rsid w:val="48430BFA"/>
    <w:rsid w:val="4CAF0434"/>
    <w:rsid w:val="52E37BBE"/>
    <w:rsid w:val="53A04305"/>
    <w:rsid w:val="54E94099"/>
    <w:rsid w:val="575D3443"/>
    <w:rsid w:val="68391EC4"/>
    <w:rsid w:val="6AD72642"/>
    <w:rsid w:val="6F2060D0"/>
    <w:rsid w:val="711B289F"/>
    <w:rsid w:val="73E079B2"/>
    <w:rsid w:val="75FD7D66"/>
    <w:rsid w:val="789C58A8"/>
    <w:rsid w:val="7C51662B"/>
    <w:rsid w:val="7D520502"/>
    <w:rsid w:val="7E750362"/>
    <w:rsid w:val="7FF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3D8253"/>
  <w15:docId w15:val="{CDAD08FD-0A44-483B-9C5B-35D255D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30">
    <w:name w:val="标题 3 字符"/>
    <w:basedOn w:val="a0"/>
    <w:link w:val="3"/>
    <w:semiHidden/>
    <w:rPr>
      <w:rFonts w:ascii="宋体" w:hAnsi="宋体"/>
      <w:b/>
      <w:sz w:val="27"/>
      <w:szCs w:val="27"/>
    </w:rPr>
  </w:style>
  <w:style w:type="character" w:styleId="a8">
    <w:name w:val="Hyperlink"/>
    <w:uiPriority w:val="99"/>
    <w:unhideWhenUsed/>
    <w:rsid w:val="0084385E"/>
    <w:rPr>
      <w:color w:val="0000FF"/>
      <w:u w:val="single"/>
    </w:rPr>
  </w:style>
  <w:style w:type="paragraph" w:styleId="a9">
    <w:name w:val="Balloon Text"/>
    <w:basedOn w:val="a"/>
    <w:link w:val="aa"/>
    <w:rsid w:val="002A23E0"/>
    <w:rPr>
      <w:sz w:val="18"/>
      <w:szCs w:val="18"/>
    </w:rPr>
  </w:style>
  <w:style w:type="character" w:customStyle="1" w:styleId="aa">
    <w:name w:val="批注框文本 字符"/>
    <w:basedOn w:val="a0"/>
    <w:link w:val="a9"/>
    <w:rsid w:val="002A23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eidou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62A87BB-465D-49EE-A7B1-33D9F9B95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浩 范</cp:lastModifiedBy>
  <cp:revision>8</cp:revision>
  <cp:lastPrinted>2020-10-12T08:58:00Z</cp:lastPrinted>
  <dcterms:created xsi:type="dcterms:W3CDTF">2020-10-12T02:45:00Z</dcterms:created>
  <dcterms:modified xsi:type="dcterms:W3CDTF">2020-10-13T09:33:00Z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